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17A" w:rsidRDefault="00D4417A" w:rsidP="00D4417A">
      <w:pPr>
        <w:jc w:val="center"/>
        <w:rPr>
          <w:b/>
          <w:sz w:val="28"/>
          <w:szCs w:val="28"/>
        </w:rPr>
      </w:pPr>
      <w:r>
        <w:rPr>
          <w:b/>
          <w:sz w:val="28"/>
          <w:szCs w:val="28"/>
        </w:rPr>
        <w:t>All India BSNL Pensioners’ Welfare Association (Regd.T.1833/09)</w:t>
      </w:r>
    </w:p>
    <w:p w:rsidR="00D4417A" w:rsidRDefault="00D4417A" w:rsidP="00D4417A">
      <w:pPr>
        <w:jc w:val="center"/>
        <w:rPr>
          <w:b/>
          <w:sz w:val="24"/>
          <w:szCs w:val="24"/>
        </w:rPr>
      </w:pPr>
      <w:r>
        <w:rPr>
          <w:b/>
          <w:sz w:val="24"/>
          <w:szCs w:val="24"/>
        </w:rPr>
        <w:t>Central Headquarters</w:t>
      </w:r>
    </w:p>
    <w:p w:rsidR="00D4417A" w:rsidRDefault="00D4417A" w:rsidP="00D4417A">
      <w:pPr>
        <w:jc w:val="center"/>
        <w:rPr>
          <w:sz w:val="24"/>
          <w:szCs w:val="24"/>
        </w:rPr>
      </w:pPr>
      <w:r>
        <w:rPr>
          <w:sz w:val="24"/>
          <w:szCs w:val="24"/>
        </w:rPr>
        <w:t>AH 189/61, 3</w:t>
      </w:r>
      <w:r>
        <w:rPr>
          <w:sz w:val="24"/>
          <w:szCs w:val="24"/>
          <w:vertAlign w:val="superscript"/>
        </w:rPr>
        <w:t>rd</w:t>
      </w:r>
      <w:r>
        <w:rPr>
          <w:sz w:val="24"/>
          <w:szCs w:val="24"/>
        </w:rPr>
        <w:t xml:space="preserve"> Street, </w:t>
      </w:r>
      <w:proofErr w:type="spellStart"/>
      <w:r>
        <w:rPr>
          <w:sz w:val="24"/>
          <w:szCs w:val="24"/>
        </w:rPr>
        <w:t>Aurovile</w:t>
      </w:r>
      <w:proofErr w:type="spellEnd"/>
      <w:r>
        <w:rPr>
          <w:sz w:val="24"/>
          <w:szCs w:val="24"/>
        </w:rPr>
        <w:t xml:space="preserve"> Flats, Anna Nagar, Chennai-600040</w:t>
      </w:r>
    </w:p>
    <w:p w:rsidR="00D4417A" w:rsidRDefault="00D4417A" w:rsidP="00D4417A">
      <w:pPr>
        <w:rPr>
          <w:b/>
          <w:sz w:val="24"/>
          <w:szCs w:val="24"/>
        </w:rPr>
      </w:pPr>
      <w:r>
        <w:rPr>
          <w:b/>
          <w:sz w:val="24"/>
          <w:szCs w:val="24"/>
        </w:rPr>
        <w:t xml:space="preserve">President: </w:t>
      </w:r>
      <w:proofErr w:type="spellStart"/>
      <w:r>
        <w:rPr>
          <w:b/>
          <w:sz w:val="24"/>
          <w:szCs w:val="24"/>
        </w:rPr>
        <w:t>P.S.Ramankutty</w:t>
      </w:r>
      <w:proofErr w:type="spellEnd"/>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General Secretary: </w:t>
      </w:r>
      <w:proofErr w:type="spellStart"/>
      <w:r>
        <w:rPr>
          <w:b/>
          <w:sz w:val="24"/>
          <w:szCs w:val="24"/>
        </w:rPr>
        <w:t>G.Natarajan</w:t>
      </w:r>
      <w:proofErr w:type="spellEnd"/>
    </w:p>
    <w:p w:rsidR="00D4417A" w:rsidRDefault="00D4417A" w:rsidP="00D4417A">
      <w:pPr>
        <w:pBdr>
          <w:bottom w:val="single" w:sz="12" w:space="1" w:color="auto"/>
        </w:pBdr>
        <w:rPr>
          <w:b/>
          <w:sz w:val="24"/>
          <w:szCs w:val="24"/>
        </w:rPr>
      </w:pPr>
      <w:r>
        <w:rPr>
          <w:b/>
          <w:sz w:val="24"/>
          <w:szCs w:val="24"/>
        </w:rPr>
        <w:t>Mobile – 09447551555</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Mobile – 09444929799</w:t>
      </w:r>
    </w:p>
    <w:p w:rsidR="00D4417A" w:rsidRDefault="00D4417A" w:rsidP="00D4417A">
      <w:pPr>
        <w:rPr>
          <w:b/>
          <w:sz w:val="24"/>
          <w:szCs w:val="24"/>
        </w:rPr>
      </w:pPr>
    </w:p>
    <w:p w:rsidR="00D4417A" w:rsidRDefault="00D4417A" w:rsidP="00D4417A">
      <w:pPr>
        <w:jc w:val="right"/>
        <w:rPr>
          <w:sz w:val="24"/>
          <w:szCs w:val="24"/>
        </w:rPr>
      </w:pPr>
      <w:r>
        <w:rPr>
          <w:sz w:val="24"/>
          <w:szCs w:val="24"/>
        </w:rPr>
        <w:t>Date: 6/1/2017</w:t>
      </w:r>
    </w:p>
    <w:p w:rsidR="00D4417A" w:rsidRDefault="00D4417A" w:rsidP="00D4417A">
      <w:pPr>
        <w:rPr>
          <w:sz w:val="24"/>
          <w:szCs w:val="24"/>
        </w:rPr>
      </w:pPr>
      <w:r>
        <w:rPr>
          <w:sz w:val="24"/>
          <w:szCs w:val="24"/>
        </w:rPr>
        <w:t>To</w:t>
      </w:r>
    </w:p>
    <w:p w:rsidR="00D4417A" w:rsidRDefault="00D4417A" w:rsidP="00D4417A">
      <w:pPr>
        <w:rPr>
          <w:sz w:val="24"/>
          <w:szCs w:val="24"/>
        </w:rPr>
      </w:pPr>
      <w:r>
        <w:rPr>
          <w:sz w:val="24"/>
          <w:szCs w:val="24"/>
        </w:rPr>
        <w:t xml:space="preserve">Shri </w:t>
      </w:r>
      <w:proofErr w:type="spellStart"/>
      <w:r>
        <w:rPr>
          <w:sz w:val="24"/>
          <w:szCs w:val="24"/>
        </w:rPr>
        <w:t>J.S.Deepak</w:t>
      </w:r>
      <w:proofErr w:type="spellEnd"/>
      <w:r>
        <w:rPr>
          <w:sz w:val="24"/>
          <w:szCs w:val="24"/>
        </w:rPr>
        <w:t>,</w:t>
      </w:r>
    </w:p>
    <w:p w:rsidR="00D4417A" w:rsidRDefault="00D4417A" w:rsidP="00D4417A">
      <w:pPr>
        <w:rPr>
          <w:sz w:val="24"/>
          <w:szCs w:val="24"/>
        </w:rPr>
      </w:pPr>
      <w:r>
        <w:rPr>
          <w:sz w:val="24"/>
          <w:szCs w:val="24"/>
        </w:rPr>
        <w:t>Secretary, Telecom,</w:t>
      </w:r>
    </w:p>
    <w:p w:rsidR="00D4417A" w:rsidRDefault="00D4417A" w:rsidP="00D4417A">
      <w:pPr>
        <w:rPr>
          <w:sz w:val="24"/>
          <w:szCs w:val="24"/>
        </w:rPr>
      </w:pPr>
      <w:r>
        <w:rPr>
          <w:sz w:val="24"/>
          <w:szCs w:val="24"/>
        </w:rPr>
        <w:t xml:space="preserve">Sanchar </w:t>
      </w:r>
      <w:proofErr w:type="spellStart"/>
      <w:r>
        <w:rPr>
          <w:sz w:val="24"/>
          <w:szCs w:val="24"/>
        </w:rPr>
        <w:t>Bhawan</w:t>
      </w:r>
      <w:proofErr w:type="spellEnd"/>
      <w:r>
        <w:rPr>
          <w:sz w:val="24"/>
          <w:szCs w:val="24"/>
        </w:rPr>
        <w:t>, Asoka Road,</w:t>
      </w:r>
    </w:p>
    <w:p w:rsidR="00D4417A" w:rsidRDefault="00D4417A" w:rsidP="00D4417A">
      <w:pPr>
        <w:rPr>
          <w:sz w:val="24"/>
          <w:szCs w:val="24"/>
        </w:rPr>
      </w:pPr>
      <w:r>
        <w:rPr>
          <w:sz w:val="24"/>
          <w:szCs w:val="24"/>
        </w:rPr>
        <w:t>New Delhi-110001</w:t>
      </w:r>
    </w:p>
    <w:p w:rsidR="00D4417A" w:rsidRDefault="00D4417A" w:rsidP="00D4417A">
      <w:pPr>
        <w:rPr>
          <w:sz w:val="24"/>
          <w:szCs w:val="24"/>
        </w:rPr>
      </w:pPr>
    </w:p>
    <w:p w:rsidR="00D4417A" w:rsidRDefault="00D4417A" w:rsidP="00D4417A">
      <w:pPr>
        <w:rPr>
          <w:sz w:val="24"/>
          <w:szCs w:val="24"/>
        </w:rPr>
      </w:pPr>
      <w:r>
        <w:rPr>
          <w:sz w:val="24"/>
          <w:szCs w:val="24"/>
        </w:rPr>
        <w:t>Respected Sir,</w:t>
      </w:r>
    </w:p>
    <w:p w:rsidR="00D4417A" w:rsidRDefault="00D4417A" w:rsidP="00D4417A">
      <w:pPr>
        <w:rPr>
          <w:sz w:val="24"/>
          <w:szCs w:val="24"/>
        </w:rPr>
      </w:pPr>
    </w:p>
    <w:p w:rsidR="00D4417A" w:rsidRDefault="00D4417A" w:rsidP="00D4417A">
      <w:pPr>
        <w:jc w:val="center"/>
        <w:rPr>
          <w:b/>
          <w:sz w:val="28"/>
          <w:szCs w:val="28"/>
          <w:u w:val="single"/>
        </w:rPr>
      </w:pPr>
      <w:r>
        <w:rPr>
          <w:sz w:val="28"/>
          <w:szCs w:val="28"/>
        </w:rPr>
        <w:t xml:space="preserve">Sub: </w:t>
      </w:r>
      <w:r>
        <w:rPr>
          <w:b/>
          <w:sz w:val="28"/>
          <w:szCs w:val="28"/>
          <w:u w:val="single"/>
        </w:rPr>
        <w:t xml:space="preserve">Request implementation of Principal Bench, CAT, New Delhi </w:t>
      </w:r>
      <w:proofErr w:type="spellStart"/>
      <w:r>
        <w:rPr>
          <w:b/>
          <w:sz w:val="28"/>
          <w:szCs w:val="28"/>
          <w:u w:val="single"/>
        </w:rPr>
        <w:t>judgement</w:t>
      </w:r>
      <w:proofErr w:type="spellEnd"/>
    </w:p>
    <w:p w:rsidR="00D4417A" w:rsidRDefault="00D4417A" w:rsidP="00D4417A">
      <w:pPr>
        <w:rPr>
          <w:sz w:val="28"/>
          <w:szCs w:val="28"/>
        </w:rPr>
      </w:pPr>
    </w:p>
    <w:p w:rsidR="00D4417A" w:rsidRDefault="00D4417A" w:rsidP="00D4417A">
      <w:pPr>
        <w:rPr>
          <w:sz w:val="28"/>
          <w:szCs w:val="28"/>
        </w:rPr>
      </w:pPr>
      <w:r>
        <w:rPr>
          <w:sz w:val="28"/>
          <w:szCs w:val="28"/>
        </w:rPr>
        <w:t xml:space="preserve">We have submitted a letter yesterday (5/1/2017) along with certified copy of the </w:t>
      </w:r>
      <w:proofErr w:type="spellStart"/>
      <w:r>
        <w:rPr>
          <w:sz w:val="28"/>
          <w:szCs w:val="28"/>
        </w:rPr>
        <w:t>judgement</w:t>
      </w:r>
      <w:proofErr w:type="spellEnd"/>
      <w:r>
        <w:rPr>
          <w:sz w:val="28"/>
          <w:szCs w:val="28"/>
        </w:rPr>
        <w:t xml:space="preserve"> dated 16/12/2016 of Hon. Principal Bench of CAT, </w:t>
      </w:r>
      <w:proofErr w:type="spellStart"/>
      <w:r>
        <w:rPr>
          <w:sz w:val="28"/>
          <w:szCs w:val="28"/>
        </w:rPr>
        <w:t>Newdelhi</w:t>
      </w:r>
      <w:proofErr w:type="spellEnd"/>
      <w:r>
        <w:rPr>
          <w:sz w:val="28"/>
          <w:szCs w:val="28"/>
        </w:rPr>
        <w:t xml:space="preserve"> on the issue of pension anomaly.  We would request you, sir, to implement the </w:t>
      </w:r>
      <w:proofErr w:type="spellStart"/>
      <w:r>
        <w:rPr>
          <w:sz w:val="28"/>
          <w:szCs w:val="28"/>
        </w:rPr>
        <w:t>judgement</w:t>
      </w:r>
      <w:proofErr w:type="spellEnd"/>
      <w:r>
        <w:rPr>
          <w:sz w:val="28"/>
          <w:szCs w:val="28"/>
        </w:rPr>
        <w:t xml:space="preserve"> to all the affected pensioners numbering approximately 4230 who retired between October 2000 &amp; June 2001.  Nearly 20% of the affected pensioners are not alive and the issue remained unsettled for more than decade.  We request you, sir, to refrain from filing an appeal in the light of National Litigation Policy 2010 and the initiative taken by the Ministry of Law &amp; Justice during the two years of the present Government.</w:t>
      </w:r>
    </w:p>
    <w:p w:rsidR="00D4417A" w:rsidRDefault="00D4417A" w:rsidP="00D4417A">
      <w:pPr>
        <w:rPr>
          <w:sz w:val="28"/>
          <w:szCs w:val="28"/>
        </w:rPr>
      </w:pPr>
    </w:p>
    <w:p w:rsidR="00D4417A" w:rsidRDefault="00D4417A" w:rsidP="00D4417A">
      <w:pPr>
        <w:rPr>
          <w:sz w:val="28"/>
          <w:szCs w:val="28"/>
        </w:rPr>
      </w:pPr>
      <w:r>
        <w:rPr>
          <w:sz w:val="28"/>
          <w:szCs w:val="28"/>
        </w:rPr>
        <w:t>National Litigation Policy 2010 part V states “Proceedings will be filed challenging orders of Administrative Tribunals only if</w:t>
      </w:r>
      <w:proofErr w:type="gramStart"/>
      <w:r>
        <w:rPr>
          <w:sz w:val="28"/>
          <w:szCs w:val="28"/>
        </w:rPr>
        <w:t>” :</w:t>
      </w:r>
      <w:proofErr w:type="gramEnd"/>
    </w:p>
    <w:p w:rsidR="00D4417A" w:rsidRDefault="00D4417A" w:rsidP="00D4417A">
      <w:pPr>
        <w:pStyle w:val="ListParagraph"/>
        <w:numPr>
          <w:ilvl w:val="0"/>
          <w:numId w:val="1"/>
        </w:numPr>
        <w:rPr>
          <w:sz w:val="28"/>
          <w:szCs w:val="28"/>
        </w:rPr>
      </w:pPr>
      <w:r>
        <w:rPr>
          <w:sz w:val="28"/>
          <w:szCs w:val="28"/>
        </w:rPr>
        <w:t>There is a clear error of record and the finding has been entered against the Govt.</w:t>
      </w:r>
    </w:p>
    <w:p w:rsidR="00D4417A" w:rsidRDefault="00D4417A" w:rsidP="00D4417A">
      <w:pPr>
        <w:pStyle w:val="ListParagraph"/>
        <w:numPr>
          <w:ilvl w:val="0"/>
          <w:numId w:val="1"/>
        </w:numPr>
        <w:rPr>
          <w:sz w:val="28"/>
          <w:szCs w:val="28"/>
        </w:rPr>
      </w:pPr>
      <w:r>
        <w:rPr>
          <w:sz w:val="28"/>
          <w:szCs w:val="28"/>
        </w:rPr>
        <w:t xml:space="preserve">The </w:t>
      </w:r>
      <w:proofErr w:type="spellStart"/>
      <w:r>
        <w:rPr>
          <w:sz w:val="28"/>
          <w:szCs w:val="28"/>
        </w:rPr>
        <w:t>judgement</w:t>
      </w:r>
      <w:proofErr w:type="spellEnd"/>
      <w:r>
        <w:rPr>
          <w:sz w:val="28"/>
          <w:szCs w:val="28"/>
        </w:rPr>
        <w:t xml:space="preserve"> of the Tribunal is contrary to a service rule or its interpretation by a High Court or the Supreme Court.</w:t>
      </w:r>
    </w:p>
    <w:p w:rsidR="00D4417A" w:rsidRDefault="00D4417A" w:rsidP="00D4417A">
      <w:pPr>
        <w:pStyle w:val="ListParagraph"/>
        <w:numPr>
          <w:ilvl w:val="0"/>
          <w:numId w:val="1"/>
        </w:numPr>
        <w:rPr>
          <w:sz w:val="28"/>
          <w:szCs w:val="28"/>
        </w:rPr>
      </w:pPr>
      <w:r>
        <w:rPr>
          <w:sz w:val="28"/>
          <w:szCs w:val="28"/>
        </w:rPr>
        <w:t xml:space="preserve">The </w:t>
      </w:r>
      <w:proofErr w:type="spellStart"/>
      <w:r>
        <w:rPr>
          <w:sz w:val="28"/>
          <w:szCs w:val="28"/>
        </w:rPr>
        <w:t>judgement</w:t>
      </w:r>
      <w:proofErr w:type="spellEnd"/>
      <w:r>
        <w:rPr>
          <w:sz w:val="28"/>
          <w:szCs w:val="28"/>
        </w:rPr>
        <w:t xml:space="preserve"> would impact the working of the administration in terms of morale of the service, the Government is compelled to file a petition; or</w:t>
      </w:r>
    </w:p>
    <w:p w:rsidR="00D4417A" w:rsidRDefault="00D4417A" w:rsidP="00D4417A">
      <w:pPr>
        <w:pStyle w:val="ListParagraph"/>
        <w:numPr>
          <w:ilvl w:val="0"/>
          <w:numId w:val="1"/>
        </w:numPr>
        <w:rPr>
          <w:sz w:val="28"/>
          <w:szCs w:val="28"/>
        </w:rPr>
      </w:pPr>
      <w:r>
        <w:rPr>
          <w:sz w:val="28"/>
          <w:szCs w:val="28"/>
        </w:rPr>
        <w:t xml:space="preserve">If the </w:t>
      </w:r>
      <w:proofErr w:type="spellStart"/>
      <w:r>
        <w:rPr>
          <w:sz w:val="28"/>
          <w:szCs w:val="28"/>
        </w:rPr>
        <w:t>judgement</w:t>
      </w:r>
      <w:proofErr w:type="spellEnd"/>
      <w:r>
        <w:rPr>
          <w:sz w:val="28"/>
          <w:szCs w:val="28"/>
        </w:rPr>
        <w:t xml:space="preserve"> will have recurring implications upon other cadres or if the </w:t>
      </w:r>
      <w:proofErr w:type="spellStart"/>
      <w:r>
        <w:rPr>
          <w:sz w:val="28"/>
          <w:szCs w:val="28"/>
        </w:rPr>
        <w:t>judgement</w:t>
      </w:r>
      <w:proofErr w:type="spellEnd"/>
      <w:r>
        <w:rPr>
          <w:sz w:val="28"/>
          <w:szCs w:val="28"/>
        </w:rPr>
        <w:t xml:space="preserve"> involves huge financial claims being made. </w:t>
      </w:r>
    </w:p>
    <w:p w:rsidR="00D4417A" w:rsidRDefault="00D4417A" w:rsidP="00D4417A">
      <w:pPr>
        <w:rPr>
          <w:sz w:val="28"/>
          <w:szCs w:val="28"/>
        </w:rPr>
      </w:pPr>
    </w:p>
    <w:p w:rsidR="00D4417A" w:rsidRDefault="00D4417A" w:rsidP="00D4417A">
      <w:pPr>
        <w:rPr>
          <w:sz w:val="28"/>
          <w:szCs w:val="28"/>
        </w:rPr>
      </w:pPr>
      <w:r>
        <w:rPr>
          <w:sz w:val="28"/>
          <w:szCs w:val="28"/>
        </w:rPr>
        <w:t>On the occasion of the Delhi High Court golden jubilee celebration in October 2016, the present Hon. Prime Minister of India expressed his anguish about the problem of excessive Government litigation.</w:t>
      </w:r>
    </w:p>
    <w:p w:rsidR="00D4417A" w:rsidRDefault="00D4417A" w:rsidP="00D4417A">
      <w:pPr>
        <w:rPr>
          <w:sz w:val="28"/>
          <w:szCs w:val="28"/>
        </w:rPr>
      </w:pPr>
    </w:p>
    <w:p w:rsidR="00D4417A" w:rsidRDefault="00D4417A" w:rsidP="00D4417A">
      <w:pPr>
        <w:rPr>
          <w:sz w:val="28"/>
          <w:szCs w:val="28"/>
        </w:rPr>
      </w:pPr>
      <w:r>
        <w:rPr>
          <w:sz w:val="28"/>
          <w:szCs w:val="28"/>
        </w:rPr>
        <w:t xml:space="preserve">Ministry of Law &amp; Justice has published in their website about the initiatives taken during the two years of the present Government.  </w:t>
      </w:r>
      <w:proofErr w:type="gramStart"/>
      <w:r>
        <w:rPr>
          <w:sz w:val="28"/>
          <w:szCs w:val="28"/>
        </w:rPr>
        <w:t>According to that, Draft National Litigation Policy under formulation to make Government a responsible and efficient litigant.</w:t>
      </w:r>
      <w:proofErr w:type="gramEnd"/>
      <w:r>
        <w:rPr>
          <w:sz w:val="28"/>
          <w:szCs w:val="28"/>
        </w:rPr>
        <w:t xml:space="preserve">  The salient features of draft policy are:-</w:t>
      </w:r>
    </w:p>
    <w:p w:rsidR="00D4417A" w:rsidRDefault="00D4417A" w:rsidP="00D4417A">
      <w:pPr>
        <w:rPr>
          <w:sz w:val="28"/>
          <w:szCs w:val="28"/>
        </w:rPr>
      </w:pPr>
    </w:p>
    <w:p w:rsidR="00D4417A" w:rsidRDefault="00D4417A" w:rsidP="00D4417A">
      <w:pPr>
        <w:pStyle w:val="ListParagraph"/>
        <w:numPr>
          <w:ilvl w:val="0"/>
          <w:numId w:val="2"/>
        </w:numPr>
        <w:rPr>
          <w:sz w:val="28"/>
          <w:szCs w:val="28"/>
        </w:rPr>
      </w:pPr>
      <w:r>
        <w:rPr>
          <w:sz w:val="28"/>
          <w:szCs w:val="28"/>
        </w:rPr>
        <w:t xml:space="preserve">To take preventive measures for reducing the new filing of cases by prescribing a procedure for proper dealing of the cases, extending benefit to similarly placed </w:t>
      </w:r>
    </w:p>
    <w:p w:rsidR="00D4417A" w:rsidRDefault="00D4417A" w:rsidP="00D4417A">
      <w:pPr>
        <w:pStyle w:val="ListParagraph"/>
        <w:jc w:val="center"/>
        <w:rPr>
          <w:sz w:val="28"/>
          <w:szCs w:val="28"/>
        </w:rPr>
      </w:pPr>
      <w:r>
        <w:rPr>
          <w:sz w:val="28"/>
          <w:szCs w:val="28"/>
        </w:rPr>
        <w:lastRenderedPageBreak/>
        <w:t>-2-</w:t>
      </w:r>
    </w:p>
    <w:p w:rsidR="00D4417A" w:rsidRDefault="00D4417A" w:rsidP="00D4417A">
      <w:pPr>
        <w:pStyle w:val="ListParagraph"/>
        <w:rPr>
          <w:sz w:val="28"/>
          <w:szCs w:val="28"/>
        </w:rPr>
      </w:pPr>
      <w:proofErr w:type="gramStart"/>
      <w:r>
        <w:rPr>
          <w:sz w:val="28"/>
          <w:szCs w:val="28"/>
        </w:rPr>
        <w:t>persons</w:t>
      </w:r>
      <w:proofErr w:type="gramEnd"/>
      <w:r>
        <w:rPr>
          <w:sz w:val="28"/>
          <w:szCs w:val="28"/>
        </w:rPr>
        <w:t xml:space="preserve"> and avoiding litigation between Government departments and PSUs through intervention of empowered agencies</w:t>
      </w:r>
    </w:p>
    <w:p w:rsidR="00D4417A" w:rsidRDefault="00D4417A" w:rsidP="00D4417A">
      <w:pPr>
        <w:pStyle w:val="ListParagraph"/>
        <w:numPr>
          <w:ilvl w:val="0"/>
          <w:numId w:val="2"/>
        </w:numPr>
        <w:jc w:val="both"/>
        <w:rPr>
          <w:sz w:val="28"/>
          <w:szCs w:val="28"/>
        </w:rPr>
      </w:pPr>
      <w:r>
        <w:rPr>
          <w:sz w:val="28"/>
          <w:szCs w:val="28"/>
        </w:rPr>
        <w:t xml:space="preserve">Restricting appeals to minimum by careful scrutiny of the implications of the </w:t>
      </w:r>
      <w:proofErr w:type="spellStart"/>
      <w:r>
        <w:rPr>
          <w:sz w:val="28"/>
          <w:szCs w:val="28"/>
        </w:rPr>
        <w:t>judgement</w:t>
      </w:r>
      <w:proofErr w:type="spellEnd"/>
      <w:r>
        <w:rPr>
          <w:sz w:val="28"/>
          <w:szCs w:val="28"/>
        </w:rPr>
        <w:t>; making appeal an exception unless it affects policy of the Government; minimal recourse to Supreme Court under Article 136</w:t>
      </w:r>
    </w:p>
    <w:p w:rsidR="00D4417A" w:rsidRDefault="00D4417A" w:rsidP="00D4417A">
      <w:pPr>
        <w:rPr>
          <w:sz w:val="28"/>
          <w:szCs w:val="28"/>
        </w:rPr>
      </w:pPr>
    </w:p>
    <w:p w:rsidR="00D4417A" w:rsidRDefault="00D4417A" w:rsidP="00D4417A">
      <w:pPr>
        <w:rPr>
          <w:sz w:val="28"/>
          <w:szCs w:val="28"/>
        </w:rPr>
      </w:pPr>
      <w:r>
        <w:rPr>
          <w:sz w:val="28"/>
          <w:szCs w:val="28"/>
        </w:rPr>
        <w:t xml:space="preserve">In view of the above facts, we request you, sir, to settle the case of pension anomaly as per the direction of Hon. Principal Bench, CAT </w:t>
      </w:r>
      <w:proofErr w:type="spellStart"/>
      <w:r>
        <w:rPr>
          <w:sz w:val="28"/>
          <w:szCs w:val="28"/>
        </w:rPr>
        <w:t>Newdelhi</w:t>
      </w:r>
      <w:proofErr w:type="spellEnd"/>
      <w:r>
        <w:rPr>
          <w:sz w:val="28"/>
          <w:szCs w:val="28"/>
        </w:rPr>
        <w:t xml:space="preserve"> within that time-frame.</w:t>
      </w:r>
    </w:p>
    <w:p w:rsidR="00D4417A" w:rsidRDefault="00D4417A" w:rsidP="00D4417A">
      <w:pPr>
        <w:rPr>
          <w:sz w:val="28"/>
          <w:szCs w:val="28"/>
        </w:rPr>
      </w:pPr>
    </w:p>
    <w:p w:rsidR="00D4417A" w:rsidRDefault="00D4417A" w:rsidP="00D4417A">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Yours faithfully,</w:t>
      </w:r>
    </w:p>
    <w:p w:rsidR="00D4417A" w:rsidRDefault="00D4417A" w:rsidP="00D4417A">
      <w:pPr>
        <w:rPr>
          <w:sz w:val="28"/>
          <w:szCs w:val="28"/>
        </w:rPr>
      </w:pPr>
    </w:p>
    <w:p w:rsidR="00D4417A" w:rsidRDefault="00D4417A" w:rsidP="00D4417A">
      <w:pPr>
        <w:rPr>
          <w:sz w:val="28"/>
          <w:szCs w:val="28"/>
        </w:rPr>
      </w:pPr>
    </w:p>
    <w:p w:rsidR="00D4417A" w:rsidRDefault="00D4417A" w:rsidP="00D4417A">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roofErr w:type="spellStart"/>
      <w:r>
        <w:rPr>
          <w:sz w:val="28"/>
          <w:szCs w:val="28"/>
        </w:rPr>
        <w:t>G.Natarajan</w:t>
      </w:r>
      <w:proofErr w:type="spellEnd"/>
      <w:r>
        <w:rPr>
          <w:sz w:val="28"/>
          <w:szCs w:val="28"/>
        </w:rPr>
        <w:t>)</w:t>
      </w:r>
    </w:p>
    <w:p w:rsidR="00D4417A" w:rsidRDefault="00D4417A" w:rsidP="00D4417A">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General Secretary.</w:t>
      </w:r>
    </w:p>
    <w:p w:rsidR="00D4417A" w:rsidRDefault="00D4417A" w:rsidP="00D4417A">
      <w:pPr>
        <w:rPr>
          <w:sz w:val="28"/>
          <w:szCs w:val="28"/>
        </w:rPr>
      </w:pPr>
    </w:p>
    <w:p w:rsidR="00D4417A" w:rsidRDefault="00D4417A" w:rsidP="00D4417A">
      <w:pPr>
        <w:rPr>
          <w:sz w:val="28"/>
          <w:szCs w:val="28"/>
        </w:rPr>
      </w:pPr>
    </w:p>
    <w:p w:rsidR="00D4417A" w:rsidRDefault="00D4417A" w:rsidP="00D4417A">
      <w:pPr>
        <w:rPr>
          <w:sz w:val="28"/>
          <w:szCs w:val="28"/>
        </w:rPr>
      </w:pPr>
    </w:p>
    <w:p w:rsidR="00D4417A" w:rsidRDefault="00D4417A" w:rsidP="00D4417A">
      <w:pPr>
        <w:rPr>
          <w:sz w:val="28"/>
          <w:szCs w:val="28"/>
        </w:rPr>
      </w:pPr>
    </w:p>
    <w:p w:rsidR="00D4417A" w:rsidRDefault="00D4417A" w:rsidP="00D4417A">
      <w:pPr>
        <w:rPr>
          <w:sz w:val="28"/>
          <w:szCs w:val="28"/>
        </w:rPr>
      </w:pPr>
    </w:p>
    <w:p w:rsidR="00D4417A" w:rsidRDefault="00D4417A" w:rsidP="00D4417A">
      <w:pPr>
        <w:rPr>
          <w:sz w:val="28"/>
          <w:szCs w:val="28"/>
        </w:rPr>
      </w:pPr>
    </w:p>
    <w:p w:rsidR="00D4417A" w:rsidRDefault="00D4417A" w:rsidP="00D4417A">
      <w:pPr>
        <w:rPr>
          <w:sz w:val="28"/>
          <w:szCs w:val="28"/>
        </w:rPr>
      </w:pPr>
    </w:p>
    <w:p w:rsidR="00D4417A" w:rsidRDefault="00D4417A" w:rsidP="00D4417A">
      <w:pPr>
        <w:rPr>
          <w:sz w:val="28"/>
          <w:szCs w:val="28"/>
        </w:rPr>
      </w:pPr>
    </w:p>
    <w:p w:rsidR="00D4417A" w:rsidRDefault="00D4417A" w:rsidP="00D4417A">
      <w:pPr>
        <w:rPr>
          <w:sz w:val="28"/>
          <w:szCs w:val="28"/>
        </w:rPr>
      </w:pPr>
    </w:p>
    <w:p w:rsidR="00D4417A" w:rsidRDefault="00D4417A" w:rsidP="00D4417A">
      <w:pPr>
        <w:rPr>
          <w:sz w:val="28"/>
          <w:szCs w:val="28"/>
        </w:rPr>
      </w:pPr>
    </w:p>
    <w:p w:rsidR="00D4417A" w:rsidRDefault="00D4417A" w:rsidP="00D4417A">
      <w:pPr>
        <w:rPr>
          <w:sz w:val="28"/>
          <w:szCs w:val="28"/>
        </w:rPr>
      </w:pPr>
    </w:p>
    <w:p w:rsidR="00D4417A" w:rsidRDefault="00D4417A" w:rsidP="00D4417A">
      <w:pPr>
        <w:rPr>
          <w:sz w:val="28"/>
          <w:szCs w:val="28"/>
        </w:rPr>
      </w:pPr>
    </w:p>
    <w:p w:rsidR="00D4417A" w:rsidRDefault="00D4417A" w:rsidP="00D4417A">
      <w:pPr>
        <w:rPr>
          <w:sz w:val="28"/>
          <w:szCs w:val="28"/>
        </w:rPr>
      </w:pPr>
    </w:p>
    <w:p w:rsidR="00D4417A" w:rsidRDefault="00D4417A" w:rsidP="00D4417A">
      <w:pPr>
        <w:rPr>
          <w:sz w:val="28"/>
          <w:szCs w:val="28"/>
        </w:rPr>
      </w:pPr>
    </w:p>
    <w:p w:rsidR="00D4417A" w:rsidRDefault="00D4417A" w:rsidP="00D4417A">
      <w:pPr>
        <w:rPr>
          <w:sz w:val="28"/>
          <w:szCs w:val="28"/>
        </w:rPr>
      </w:pPr>
    </w:p>
    <w:p w:rsidR="00D4417A" w:rsidRDefault="00D4417A" w:rsidP="00D4417A">
      <w:pPr>
        <w:rPr>
          <w:sz w:val="28"/>
          <w:szCs w:val="28"/>
        </w:rPr>
      </w:pPr>
    </w:p>
    <w:p w:rsidR="00D4417A" w:rsidRDefault="00D4417A" w:rsidP="00D4417A">
      <w:pPr>
        <w:rPr>
          <w:sz w:val="28"/>
          <w:szCs w:val="28"/>
        </w:rPr>
      </w:pPr>
    </w:p>
    <w:p w:rsidR="00D4417A" w:rsidRDefault="00D4417A" w:rsidP="00D4417A">
      <w:pPr>
        <w:rPr>
          <w:sz w:val="28"/>
          <w:szCs w:val="28"/>
        </w:rPr>
      </w:pPr>
    </w:p>
    <w:p w:rsidR="00D4417A" w:rsidRDefault="00D4417A" w:rsidP="00D4417A">
      <w:pPr>
        <w:rPr>
          <w:sz w:val="28"/>
          <w:szCs w:val="28"/>
        </w:rPr>
      </w:pPr>
    </w:p>
    <w:p w:rsidR="00D4417A" w:rsidRDefault="00D4417A" w:rsidP="00D4417A">
      <w:pPr>
        <w:rPr>
          <w:sz w:val="28"/>
          <w:szCs w:val="28"/>
        </w:rPr>
      </w:pPr>
    </w:p>
    <w:p w:rsidR="00D4417A" w:rsidRDefault="00D4417A" w:rsidP="00D4417A">
      <w:pPr>
        <w:rPr>
          <w:sz w:val="28"/>
          <w:szCs w:val="28"/>
        </w:rPr>
      </w:pPr>
    </w:p>
    <w:p w:rsidR="00D4417A" w:rsidRDefault="00D4417A" w:rsidP="00D4417A">
      <w:pPr>
        <w:rPr>
          <w:sz w:val="28"/>
          <w:szCs w:val="28"/>
        </w:rPr>
      </w:pPr>
    </w:p>
    <w:p w:rsidR="00D4417A" w:rsidRDefault="00D4417A" w:rsidP="00D4417A">
      <w:pPr>
        <w:rPr>
          <w:sz w:val="28"/>
          <w:szCs w:val="28"/>
        </w:rPr>
      </w:pPr>
    </w:p>
    <w:p w:rsidR="00D4417A" w:rsidRDefault="00D4417A" w:rsidP="00D4417A">
      <w:pPr>
        <w:rPr>
          <w:sz w:val="28"/>
          <w:szCs w:val="28"/>
        </w:rPr>
      </w:pPr>
    </w:p>
    <w:p w:rsidR="00D4417A" w:rsidRDefault="00D4417A" w:rsidP="00D4417A">
      <w:pPr>
        <w:rPr>
          <w:sz w:val="28"/>
          <w:szCs w:val="28"/>
        </w:rPr>
      </w:pPr>
    </w:p>
    <w:p w:rsidR="00D4417A" w:rsidRDefault="00D4417A" w:rsidP="00D4417A">
      <w:pPr>
        <w:rPr>
          <w:sz w:val="28"/>
          <w:szCs w:val="28"/>
        </w:rPr>
      </w:pPr>
    </w:p>
    <w:p w:rsidR="00D4417A" w:rsidRDefault="00D4417A" w:rsidP="00D4417A">
      <w:pPr>
        <w:rPr>
          <w:sz w:val="28"/>
          <w:szCs w:val="28"/>
        </w:rPr>
      </w:pPr>
    </w:p>
    <w:p w:rsidR="00D4417A" w:rsidRDefault="00D4417A" w:rsidP="00D4417A">
      <w:pPr>
        <w:rPr>
          <w:sz w:val="28"/>
          <w:szCs w:val="28"/>
        </w:rPr>
      </w:pPr>
    </w:p>
    <w:p w:rsidR="00D4417A" w:rsidRDefault="00D4417A" w:rsidP="00D4417A">
      <w:pPr>
        <w:rPr>
          <w:sz w:val="28"/>
          <w:szCs w:val="28"/>
        </w:rPr>
      </w:pPr>
    </w:p>
    <w:p w:rsidR="00D4417A" w:rsidRDefault="00D4417A" w:rsidP="00D4417A">
      <w:pPr>
        <w:rPr>
          <w:sz w:val="28"/>
          <w:szCs w:val="28"/>
        </w:rPr>
      </w:pPr>
    </w:p>
    <w:p w:rsidR="00D4417A" w:rsidRDefault="00D4417A" w:rsidP="00D4417A">
      <w:pPr>
        <w:jc w:val="center"/>
        <w:rPr>
          <w:b/>
          <w:sz w:val="28"/>
          <w:szCs w:val="28"/>
        </w:rPr>
      </w:pPr>
      <w:r>
        <w:rPr>
          <w:b/>
          <w:sz w:val="28"/>
          <w:szCs w:val="28"/>
        </w:rPr>
        <w:lastRenderedPageBreak/>
        <w:t>All India BSNL Pensioners’ Welfare Association (Regd.T.1833/09)</w:t>
      </w:r>
    </w:p>
    <w:p w:rsidR="00D4417A" w:rsidRDefault="00D4417A" w:rsidP="00D4417A">
      <w:pPr>
        <w:jc w:val="center"/>
        <w:rPr>
          <w:b/>
          <w:sz w:val="24"/>
          <w:szCs w:val="24"/>
        </w:rPr>
      </w:pPr>
      <w:r>
        <w:rPr>
          <w:b/>
          <w:sz w:val="24"/>
          <w:szCs w:val="24"/>
        </w:rPr>
        <w:t>Central Headquarters</w:t>
      </w:r>
    </w:p>
    <w:p w:rsidR="00D4417A" w:rsidRDefault="00D4417A" w:rsidP="00D4417A">
      <w:pPr>
        <w:jc w:val="center"/>
        <w:rPr>
          <w:sz w:val="24"/>
          <w:szCs w:val="24"/>
        </w:rPr>
      </w:pPr>
      <w:r>
        <w:rPr>
          <w:sz w:val="24"/>
          <w:szCs w:val="24"/>
        </w:rPr>
        <w:t>AH 189/61, 3</w:t>
      </w:r>
      <w:r>
        <w:rPr>
          <w:sz w:val="24"/>
          <w:szCs w:val="24"/>
          <w:vertAlign w:val="superscript"/>
        </w:rPr>
        <w:t>rd</w:t>
      </w:r>
      <w:r>
        <w:rPr>
          <w:sz w:val="24"/>
          <w:szCs w:val="24"/>
        </w:rPr>
        <w:t xml:space="preserve"> Street, </w:t>
      </w:r>
      <w:proofErr w:type="spellStart"/>
      <w:r>
        <w:rPr>
          <w:sz w:val="24"/>
          <w:szCs w:val="24"/>
        </w:rPr>
        <w:t>Aurovile</w:t>
      </w:r>
      <w:proofErr w:type="spellEnd"/>
      <w:r>
        <w:rPr>
          <w:sz w:val="24"/>
          <w:szCs w:val="24"/>
        </w:rPr>
        <w:t xml:space="preserve"> Flats, Anna Nagar, Chennai-600040</w:t>
      </w:r>
    </w:p>
    <w:p w:rsidR="00D4417A" w:rsidRDefault="00D4417A" w:rsidP="00D4417A">
      <w:pPr>
        <w:rPr>
          <w:b/>
          <w:sz w:val="24"/>
          <w:szCs w:val="24"/>
        </w:rPr>
      </w:pPr>
      <w:r>
        <w:rPr>
          <w:b/>
          <w:sz w:val="24"/>
          <w:szCs w:val="24"/>
        </w:rPr>
        <w:t xml:space="preserve">President: </w:t>
      </w:r>
      <w:proofErr w:type="spellStart"/>
      <w:r>
        <w:rPr>
          <w:b/>
          <w:sz w:val="24"/>
          <w:szCs w:val="24"/>
        </w:rPr>
        <w:t>P.S.Ramankutty</w:t>
      </w:r>
      <w:proofErr w:type="spellEnd"/>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General Secretary: </w:t>
      </w:r>
      <w:proofErr w:type="spellStart"/>
      <w:r>
        <w:rPr>
          <w:b/>
          <w:sz w:val="24"/>
          <w:szCs w:val="24"/>
        </w:rPr>
        <w:t>G.Natarajan</w:t>
      </w:r>
      <w:proofErr w:type="spellEnd"/>
    </w:p>
    <w:p w:rsidR="00D4417A" w:rsidRDefault="00D4417A" w:rsidP="00D4417A">
      <w:pPr>
        <w:pBdr>
          <w:bottom w:val="single" w:sz="12" w:space="1" w:color="auto"/>
        </w:pBdr>
        <w:rPr>
          <w:b/>
          <w:sz w:val="24"/>
          <w:szCs w:val="24"/>
        </w:rPr>
      </w:pPr>
      <w:r>
        <w:rPr>
          <w:b/>
          <w:sz w:val="24"/>
          <w:szCs w:val="24"/>
        </w:rPr>
        <w:t>Mobile – 09447551555</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Mobile – 09444929799</w:t>
      </w:r>
    </w:p>
    <w:p w:rsidR="00D4417A" w:rsidRDefault="00D4417A" w:rsidP="00D4417A">
      <w:pPr>
        <w:rPr>
          <w:b/>
          <w:sz w:val="24"/>
          <w:szCs w:val="24"/>
        </w:rPr>
      </w:pPr>
    </w:p>
    <w:p w:rsidR="00D4417A" w:rsidRDefault="00D4417A" w:rsidP="00D4417A">
      <w:pPr>
        <w:jc w:val="right"/>
        <w:rPr>
          <w:sz w:val="24"/>
          <w:szCs w:val="24"/>
        </w:rPr>
      </w:pPr>
      <w:r>
        <w:rPr>
          <w:sz w:val="24"/>
          <w:szCs w:val="24"/>
        </w:rPr>
        <w:t>Date: 6/1/2017</w:t>
      </w:r>
    </w:p>
    <w:p w:rsidR="00D4417A" w:rsidRDefault="00D4417A" w:rsidP="00D4417A">
      <w:pPr>
        <w:rPr>
          <w:sz w:val="24"/>
          <w:szCs w:val="24"/>
        </w:rPr>
      </w:pPr>
      <w:r>
        <w:rPr>
          <w:sz w:val="24"/>
          <w:szCs w:val="24"/>
        </w:rPr>
        <w:t>To</w:t>
      </w:r>
    </w:p>
    <w:p w:rsidR="00D4417A" w:rsidRDefault="00D4417A" w:rsidP="00D4417A">
      <w:pPr>
        <w:rPr>
          <w:sz w:val="24"/>
          <w:szCs w:val="24"/>
        </w:rPr>
      </w:pPr>
      <w:r>
        <w:rPr>
          <w:sz w:val="24"/>
          <w:szCs w:val="24"/>
        </w:rPr>
        <w:t xml:space="preserve">Shri Ashok </w:t>
      </w:r>
      <w:proofErr w:type="spellStart"/>
      <w:r>
        <w:rPr>
          <w:sz w:val="24"/>
          <w:szCs w:val="24"/>
        </w:rPr>
        <w:t>Lavasa</w:t>
      </w:r>
      <w:proofErr w:type="spellEnd"/>
      <w:r>
        <w:rPr>
          <w:sz w:val="24"/>
          <w:szCs w:val="24"/>
        </w:rPr>
        <w:t>,</w:t>
      </w:r>
    </w:p>
    <w:p w:rsidR="00D4417A" w:rsidRDefault="00D4417A" w:rsidP="00D4417A">
      <w:pPr>
        <w:rPr>
          <w:sz w:val="24"/>
          <w:szCs w:val="24"/>
        </w:rPr>
      </w:pPr>
      <w:r>
        <w:rPr>
          <w:sz w:val="24"/>
          <w:szCs w:val="24"/>
        </w:rPr>
        <w:t>Secretary, Expenditure,</w:t>
      </w:r>
    </w:p>
    <w:p w:rsidR="00D4417A" w:rsidRDefault="00D4417A" w:rsidP="00D4417A">
      <w:pPr>
        <w:rPr>
          <w:sz w:val="24"/>
          <w:szCs w:val="24"/>
        </w:rPr>
      </w:pPr>
      <w:r>
        <w:rPr>
          <w:sz w:val="24"/>
          <w:szCs w:val="24"/>
        </w:rPr>
        <w:t>Ministry of Finance, North Block,</w:t>
      </w:r>
    </w:p>
    <w:p w:rsidR="00D4417A" w:rsidRDefault="00D4417A" w:rsidP="00D4417A">
      <w:pPr>
        <w:rPr>
          <w:sz w:val="24"/>
          <w:szCs w:val="24"/>
        </w:rPr>
      </w:pPr>
      <w:r>
        <w:rPr>
          <w:sz w:val="24"/>
          <w:szCs w:val="24"/>
        </w:rPr>
        <w:t>New Delhi-110001</w:t>
      </w:r>
    </w:p>
    <w:p w:rsidR="00D4417A" w:rsidRDefault="00D4417A" w:rsidP="00D4417A">
      <w:pPr>
        <w:rPr>
          <w:sz w:val="24"/>
          <w:szCs w:val="24"/>
        </w:rPr>
      </w:pPr>
    </w:p>
    <w:p w:rsidR="00D4417A" w:rsidRDefault="00D4417A" w:rsidP="00D4417A">
      <w:pPr>
        <w:rPr>
          <w:sz w:val="24"/>
          <w:szCs w:val="24"/>
        </w:rPr>
      </w:pPr>
      <w:r>
        <w:rPr>
          <w:sz w:val="24"/>
          <w:szCs w:val="24"/>
        </w:rPr>
        <w:t>Respected Sir,</w:t>
      </w:r>
    </w:p>
    <w:p w:rsidR="00D4417A" w:rsidRDefault="00D4417A" w:rsidP="00D4417A">
      <w:pPr>
        <w:rPr>
          <w:sz w:val="24"/>
          <w:szCs w:val="24"/>
        </w:rPr>
      </w:pPr>
    </w:p>
    <w:p w:rsidR="00D4417A" w:rsidRDefault="00D4417A" w:rsidP="00D4417A">
      <w:pPr>
        <w:jc w:val="center"/>
        <w:rPr>
          <w:b/>
          <w:sz w:val="28"/>
          <w:szCs w:val="28"/>
          <w:u w:val="single"/>
        </w:rPr>
      </w:pPr>
      <w:r>
        <w:rPr>
          <w:sz w:val="28"/>
          <w:szCs w:val="28"/>
        </w:rPr>
        <w:t xml:space="preserve">Sub: </w:t>
      </w:r>
      <w:r>
        <w:rPr>
          <w:b/>
          <w:sz w:val="28"/>
          <w:szCs w:val="28"/>
          <w:u w:val="single"/>
        </w:rPr>
        <w:t xml:space="preserve">Request implementation of Principal Bench, CAT, New Delhi </w:t>
      </w:r>
      <w:proofErr w:type="spellStart"/>
      <w:r>
        <w:rPr>
          <w:b/>
          <w:sz w:val="28"/>
          <w:szCs w:val="28"/>
          <w:u w:val="single"/>
        </w:rPr>
        <w:t>judgement</w:t>
      </w:r>
      <w:proofErr w:type="spellEnd"/>
    </w:p>
    <w:p w:rsidR="00D4417A" w:rsidRDefault="00D4417A" w:rsidP="00D4417A">
      <w:pPr>
        <w:rPr>
          <w:sz w:val="28"/>
          <w:szCs w:val="28"/>
        </w:rPr>
      </w:pPr>
    </w:p>
    <w:p w:rsidR="00D4417A" w:rsidRDefault="00D4417A" w:rsidP="00D4417A">
      <w:pPr>
        <w:rPr>
          <w:sz w:val="28"/>
          <w:szCs w:val="28"/>
        </w:rPr>
      </w:pPr>
      <w:r>
        <w:rPr>
          <w:sz w:val="28"/>
          <w:szCs w:val="28"/>
        </w:rPr>
        <w:t>We filed a case in the Hon. Principal Bench, CAT, New Delhi for settling the issue of ‘Pension Anomaly’ for those who retired from BSNL between October 2000 &amp; June 2001 under OA 2173/2014.  Our Association was the 1</w:t>
      </w:r>
      <w:r>
        <w:rPr>
          <w:sz w:val="28"/>
          <w:szCs w:val="28"/>
          <w:vertAlign w:val="superscript"/>
        </w:rPr>
        <w:t>st</w:t>
      </w:r>
      <w:r>
        <w:rPr>
          <w:sz w:val="28"/>
          <w:szCs w:val="28"/>
        </w:rPr>
        <w:t xml:space="preserve"> applicant and Secretary, </w:t>
      </w:r>
      <w:proofErr w:type="gramStart"/>
      <w:r>
        <w:rPr>
          <w:sz w:val="28"/>
          <w:szCs w:val="28"/>
        </w:rPr>
        <w:t>Expenditure,</w:t>
      </w:r>
      <w:proofErr w:type="gramEnd"/>
      <w:r>
        <w:rPr>
          <w:sz w:val="28"/>
          <w:szCs w:val="28"/>
        </w:rPr>
        <w:t xml:space="preserve"> Ministry of Finance was 4</w:t>
      </w:r>
      <w:r>
        <w:rPr>
          <w:sz w:val="28"/>
          <w:szCs w:val="28"/>
          <w:vertAlign w:val="superscript"/>
        </w:rPr>
        <w:t>th</w:t>
      </w:r>
      <w:r>
        <w:rPr>
          <w:sz w:val="28"/>
          <w:szCs w:val="28"/>
        </w:rPr>
        <w:t xml:space="preserve"> respondent.  The </w:t>
      </w:r>
      <w:proofErr w:type="spellStart"/>
      <w:r>
        <w:rPr>
          <w:sz w:val="28"/>
          <w:szCs w:val="28"/>
        </w:rPr>
        <w:t>judgement</w:t>
      </w:r>
      <w:proofErr w:type="spellEnd"/>
      <w:r>
        <w:rPr>
          <w:sz w:val="28"/>
          <w:szCs w:val="28"/>
        </w:rPr>
        <w:t xml:space="preserve"> was delivered on 16/12/2016.  The principal Registrar issued a certified copy to the Govt. pleader on 4/1/2017.  We herewith attach a copy of the same for your perusal.  The operative portion of the </w:t>
      </w:r>
      <w:proofErr w:type="spellStart"/>
      <w:r>
        <w:rPr>
          <w:sz w:val="28"/>
          <w:szCs w:val="28"/>
        </w:rPr>
        <w:t>judgement</w:t>
      </w:r>
      <w:proofErr w:type="spellEnd"/>
      <w:r>
        <w:rPr>
          <w:sz w:val="28"/>
          <w:szCs w:val="28"/>
        </w:rPr>
        <w:t xml:space="preserve"> is given in </w:t>
      </w:r>
      <w:proofErr w:type="spellStart"/>
      <w:r>
        <w:rPr>
          <w:sz w:val="28"/>
          <w:szCs w:val="28"/>
        </w:rPr>
        <w:t>para</w:t>
      </w:r>
      <w:proofErr w:type="spellEnd"/>
      <w:r>
        <w:rPr>
          <w:sz w:val="28"/>
          <w:szCs w:val="28"/>
        </w:rPr>
        <w:t xml:space="preserve"> 25 which </w:t>
      </w:r>
      <w:proofErr w:type="gramStart"/>
      <w:r>
        <w:rPr>
          <w:sz w:val="28"/>
          <w:szCs w:val="28"/>
        </w:rPr>
        <w:t>is</w:t>
      </w:r>
      <w:proofErr w:type="gramEnd"/>
      <w:r>
        <w:rPr>
          <w:sz w:val="28"/>
          <w:szCs w:val="28"/>
        </w:rPr>
        <w:t xml:space="preserve"> reproduced below:</w:t>
      </w:r>
    </w:p>
    <w:p w:rsidR="00D4417A" w:rsidRDefault="00D4417A" w:rsidP="00D4417A">
      <w:pPr>
        <w:pStyle w:val="NoSpacing"/>
        <w:rPr>
          <w:b/>
          <w:i/>
          <w:sz w:val="28"/>
          <w:szCs w:val="28"/>
          <w:lang w:val="en-IN"/>
        </w:rPr>
      </w:pPr>
    </w:p>
    <w:p w:rsidR="00D4417A" w:rsidRDefault="00D4417A" w:rsidP="00D4417A">
      <w:pPr>
        <w:pStyle w:val="NoSpacing"/>
        <w:rPr>
          <w:b/>
          <w:i/>
          <w:sz w:val="28"/>
          <w:szCs w:val="28"/>
          <w:lang w:val="en-IN"/>
        </w:rPr>
      </w:pPr>
      <w:r>
        <w:rPr>
          <w:b/>
          <w:i/>
          <w:sz w:val="28"/>
          <w:szCs w:val="28"/>
          <w:lang w:val="en-IN"/>
        </w:rPr>
        <w:t xml:space="preserve">25. There is, therefore, no ground whatsoever for the respondents to deny the benefit of formula adopted in OM dated18.10.1999. The impugned order dated 15.01.2003 is thus quashed with direction to the respondents to </w:t>
      </w:r>
      <w:proofErr w:type="spellStart"/>
      <w:r>
        <w:rPr>
          <w:b/>
          <w:i/>
          <w:sz w:val="28"/>
          <w:szCs w:val="28"/>
          <w:lang w:val="en-IN"/>
        </w:rPr>
        <w:t>refix</w:t>
      </w:r>
      <w:proofErr w:type="spellEnd"/>
      <w:r>
        <w:rPr>
          <w:b/>
          <w:i/>
          <w:sz w:val="28"/>
          <w:szCs w:val="28"/>
          <w:lang w:val="en-IN"/>
        </w:rPr>
        <w:t xml:space="preserve"> pension of the applicants from the date of their retirement in the same manner as calculated for Central Government employees/ Public Sector Undertaking like FCI by adopting the formula as contained in OM dated 18.10.1999 and give notional benefit of the IDA pay scales and, thereafter, grant all consequential benefits from the date of retirement in accordance with law. We fix a time frame of 90days from the receipt of a certified copy of this order for implementation of our directions. No costs.</w:t>
      </w:r>
    </w:p>
    <w:p w:rsidR="00D4417A" w:rsidRDefault="00D4417A" w:rsidP="00D4417A">
      <w:pPr>
        <w:rPr>
          <w:sz w:val="28"/>
          <w:szCs w:val="28"/>
        </w:rPr>
      </w:pPr>
    </w:p>
    <w:p w:rsidR="00D4417A" w:rsidRDefault="00D4417A" w:rsidP="00D4417A">
      <w:pPr>
        <w:rPr>
          <w:sz w:val="28"/>
          <w:szCs w:val="28"/>
        </w:rPr>
      </w:pPr>
      <w:r>
        <w:rPr>
          <w:sz w:val="28"/>
          <w:szCs w:val="28"/>
        </w:rPr>
        <w:t xml:space="preserve">We would request you, sir, to implement the </w:t>
      </w:r>
      <w:proofErr w:type="spellStart"/>
      <w:r>
        <w:rPr>
          <w:sz w:val="28"/>
          <w:szCs w:val="28"/>
        </w:rPr>
        <w:t>judgement</w:t>
      </w:r>
      <w:proofErr w:type="spellEnd"/>
      <w:r>
        <w:rPr>
          <w:sz w:val="28"/>
          <w:szCs w:val="28"/>
        </w:rPr>
        <w:t xml:space="preserve"> to all the affected pensioners numbering approximately 4230 who retired between October 2000 &amp; June 2001.  Nearly 20% of the affected pensioners are not alive and the issue remained unsettled for more than a decade.  We request you, sir, to refrain from filing an appeal in the light of National Litigation Policy 2010 and the initiative taken by the Ministry of Law &amp; Justice during the two years of the present Government.</w:t>
      </w:r>
    </w:p>
    <w:p w:rsidR="00D4417A" w:rsidRDefault="00D4417A" w:rsidP="00D4417A">
      <w:pPr>
        <w:rPr>
          <w:sz w:val="28"/>
          <w:szCs w:val="28"/>
        </w:rPr>
      </w:pPr>
    </w:p>
    <w:p w:rsidR="00D4417A" w:rsidRDefault="00D4417A" w:rsidP="00D4417A">
      <w:pPr>
        <w:rPr>
          <w:sz w:val="28"/>
          <w:szCs w:val="28"/>
        </w:rPr>
      </w:pPr>
      <w:r>
        <w:rPr>
          <w:sz w:val="28"/>
          <w:szCs w:val="28"/>
        </w:rPr>
        <w:t>National Litigation Policy 2010 part V states “Proceedings will be filed challenging orders of Administrative Tribunals only if</w:t>
      </w:r>
      <w:proofErr w:type="gramStart"/>
      <w:r>
        <w:rPr>
          <w:sz w:val="28"/>
          <w:szCs w:val="28"/>
        </w:rPr>
        <w:t>” :</w:t>
      </w:r>
      <w:proofErr w:type="gramEnd"/>
    </w:p>
    <w:p w:rsidR="00D4417A" w:rsidRDefault="00D4417A" w:rsidP="00D4417A">
      <w:pPr>
        <w:pStyle w:val="ListParagraph"/>
        <w:numPr>
          <w:ilvl w:val="0"/>
          <w:numId w:val="1"/>
        </w:numPr>
        <w:rPr>
          <w:sz w:val="28"/>
          <w:szCs w:val="28"/>
        </w:rPr>
      </w:pPr>
      <w:r>
        <w:rPr>
          <w:sz w:val="28"/>
          <w:szCs w:val="28"/>
        </w:rPr>
        <w:t>There is a clear error of record and the finding has been entered against the Govt.</w:t>
      </w:r>
    </w:p>
    <w:p w:rsidR="00D4417A" w:rsidRDefault="00D4417A" w:rsidP="00D4417A">
      <w:pPr>
        <w:pStyle w:val="ListParagraph"/>
        <w:numPr>
          <w:ilvl w:val="0"/>
          <w:numId w:val="1"/>
        </w:numPr>
        <w:rPr>
          <w:sz w:val="28"/>
          <w:szCs w:val="28"/>
        </w:rPr>
      </w:pPr>
      <w:r>
        <w:rPr>
          <w:sz w:val="28"/>
          <w:szCs w:val="28"/>
        </w:rPr>
        <w:t xml:space="preserve">The </w:t>
      </w:r>
      <w:proofErr w:type="spellStart"/>
      <w:r>
        <w:rPr>
          <w:sz w:val="28"/>
          <w:szCs w:val="28"/>
        </w:rPr>
        <w:t>judgement</w:t>
      </w:r>
      <w:proofErr w:type="spellEnd"/>
      <w:r>
        <w:rPr>
          <w:sz w:val="28"/>
          <w:szCs w:val="28"/>
        </w:rPr>
        <w:t xml:space="preserve"> of the Tribunal is contrary to a service rule or its interpretation by a High Court or the Supreme Court.</w:t>
      </w:r>
    </w:p>
    <w:p w:rsidR="00D4417A" w:rsidRDefault="00D4417A" w:rsidP="00D4417A">
      <w:pPr>
        <w:pStyle w:val="ListParagraph"/>
        <w:rPr>
          <w:sz w:val="28"/>
          <w:szCs w:val="28"/>
        </w:rPr>
      </w:pPr>
    </w:p>
    <w:p w:rsidR="00D4417A" w:rsidRDefault="00D4417A" w:rsidP="00D4417A">
      <w:pPr>
        <w:pStyle w:val="ListParagraph"/>
        <w:jc w:val="center"/>
        <w:rPr>
          <w:sz w:val="28"/>
          <w:szCs w:val="28"/>
        </w:rPr>
      </w:pPr>
      <w:r>
        <w:rPr>
          <w:sz w:val="28"/>
          <w:szCs w:val="28"/>
        </w:rPr>
        <w:lastRenderedPageBreak/>
        <w:t>-2-</w:t>
      </w:r>
    </w:p>
    <w:p w:rsidR="00D4417A" w:rsidRDefault="00D4417A" w:rsidP="00D4417A">
      <w:pPr>
        <w:pStyle w:val="ListParagraph"/>
        <w:numPr>
          <w:ilvl w:val="0"/>
          <w:numId w:val="1"/>
        </w:numPr>
        <w:rPr>
          <w:sz w:val="28"/>
          <w:szCs w:val="28"/>
        </w:rPr>
      </w:pPr>
      <w:r>
        <w:rPr>
          <w:sz w:val="28"/>
          <w:szCs w:val="28"/>
        </w:rPr>
        <w:t xml:space="preserve">The </w:t>
      </w:r>
      <w:proofErr w:type="spellStart"/>
      <w:r>
        <w:rPr>
          <w:sz w:val="28"/>
          <w:szCs w:val="28"/>
        </w:rPr>
        <w:t>judgement</w:t>
      </w:r>
      <w:proofErr w:type="spellEnd"/>
      <w:r>
        <w:rPr>
          <w:sz w:val="28"/>
          <w:szCs w:val="28"/>
        </w:rPr>
        <w:t xml:space="preserve"> would impact the working of the administration in terms of morale of the service, the Government is compelled to file a petition; or</w:t>
      </w:r>
    </w:p>
    <w:p w:rsidR="00D4417A" w:rsidRDefault="00D4417A" w:rsidP="00D4417A">
      <w:pPr>
        <w:pStyle w:val="ListParagraph"/>
        <w:numPr>
          <w:ilvl w:val="0"/>
          <w:numId w:val="1"/>
        </w:numPr>
        <w:rPr>
          <w:sz w:val="28"/>
          <w:szCs w:val="28"/>
        </w:rPr>
      </w:pPr>
      <w:r>
        <w:rPr>
          <w:sz w:val="28"/>
          <w:szCs w:val="28"/>
        </w:rPr>
        <w:t xml:space="preserve">If the </w:t>
      </w:r>
      <w:proofErr w:type="spellStart"/>
      <w:r>
        <w:rPr>
          <w:sz w:val="28"/>
          <w:szCs w:val="28"/>
        </w:rPr>
        <w:t>judgement</w:t>
      </w:r>
      <w:proofErr w:type="spellEnd"/>
      <w:r>
        <w:rPr>
          <w:sz w:val="28"/>
          <w:szCs w:val="28"/>
        </w:rPr>
        <w:t xml:space="preserve"> will have recurring implications upon other cadres or if the </w:t>
      </w:r>
      <w:proofErr w:type="spellStart"/>
      <w:r>
        <w:rPr>
          <w:sz w:val="28"/>
          <w:szCs w:val="28"/>
        </w:rPr>
        <w:t>judgement</w:t>
      </w:r>
      <w:proofErr w:type="spellEnd"/>
      <w:r>
        <w:rPr>
          <w:sz w:val="28"/>
          <w:szCs w:val="28"/>
        </w:rPr>
        <w:t xml:space="preserve"> involves huge financial claims being made. </w:t>
      </w:r>
    </w:p>
    <w:p w:rsidR="00D4417A" w:rsidRDefault="00D4417A" w:rsidP="00D4417A">
      <w:pPr>
        <w:rPr>
          <w:sz w:val="28"/>
          <w:szCs w:val="28"/>
        </w:rPr>
      </w:pPr>
    </w:p>
    <w:p w:rsidR="00D4417A" w:rsidRDefault="00D4417A" w:rsidP="00D4417A">
      <w:pPr>
        <w:rPr>
          <w:sz w:val="28"/>
          <w:szCs w:val="28"/>
        </w:rPr>
      </w:pPr>
      <w:r>
        <w:rPr>
          <w:sz w:val="28"/>
          <w:szCs w:val="28"/>
        </w:rPr>
        <w:t>On the occasion of the Delhi High Court golden jubilee celebration in October 2016, the present Hon. Prime Minister of India expressed his anguish about the problem of excessive Government litigation.</w:t>
      </w:r>
    </w:p>
    <w:p w:rsidR="00D4417A" w:rsidRDefault="00D4417A" w:rsidP="00D4417A">
      <w:pPr>
        <w:rPr>
          <w:sz w:val="28"/>
          <w:szCs w:val="28"/>
        </w:rPr>
      </w:pPr>
    </w:p>
    <w:p w:rsidR="00D4417A" w:rsidRDefault="00D4417A" w:rsidP="00D4417A">
      <w:pPr>
        <w:rPr>
          <w:sz w:val="28"/>
          <w:szCs w:val="28"/>
        </w:rPr>
      </w:pPr>
      <w:r>
        <w:rPr>
          <w:sz w:val="28"/>
          <w:szCs w:val="28"/>
        </w:rPr>
        <w:t xml:space="preserve">Ministry of Law &amp; Justice has published in their website about the initiatives taken during the two years of the present Government.  </w:t>
      </w:r>
      <w:proofErr w:type="gramStart"/>
      <w:r>
        <w:rPr>
          <w:sz w:val="28"/>
          <w:szCs w:val="28"/>
        </w:rPr>
        <w:t>According to that, Draft National Litigation Policy under formulation to make Government a responsible and efficient litigant.</w:t>
      </w:r>
      <w:proofErr w:type="gramEnd"/>
      <w:r>
        <w:rPr>
          <w:sz w:val="28"/>
          <w:szCs w:val="28"/>
        </w:rPr>
        <w:t xml:space="preserve">  The salient features of draft policy are:-</w:t>
      </w:r>
    </w:p>
    <w:p w:rsidR="00D4417A" w:rsidRDefault="00D4417A" w:rsidP="00D4417A">
      <w:pPr>
        <w:rPr>
          <w:sz w:val="28"/>
          <w:szCs w:val="28"/>
        </w:rPr>
      </w:pPr>
    </w:p>
    <w:p w:rsidR="00D4417A" w:rsidRDefault="00D4417A" w:rsidP="00D4417A">
      <w:pPr>
        <w:pStyle w:val="ListParagraph"/>
        <w:numPr>
          <w:ilvl w:val="0"/>
          <w:numId w:val="2"/>
        </w:numPr>
        <w:rPr>
          <w:sz w:val="28"/>
          <w:szCs w:val="28"/>
        </w:rPr>
      </w:pPr>
      <w:r>
        <w:rPr>
          <w:sz w:val="28"/>
          <w:szCs w:val="28"/>
        </w:rPr>
        <w:t xml:space="preserve">To take preventive measures for reducing the new filing of cases by prescribing a procedure for proper dealing of the cases, extending benefit to similarly placed </w:t>
      </w:r>
    </w:p>
    <w:p w:rsidR="00D4417A" w:rsidRDefault="00D4417A" w:rsidP="00D4417A">
      <w:pPr>
        <w:pStyle w:val="ListParagraph"/>
        <w:rPr>
          <w:sz w:val="28"/>
          <w:szCs w:val="28"/>
        </w:rPr>
      </w:pPr>
      <w:proofErr w:type="gramStart"/>
      <w:r>
        <w:rPr>
          <w:sz w:val="28"/>
          <w:szCs w:val="28"/>
        </w:rPr>
        <w:t>persons</w:t>
      </w:r>
      <w:proofErr w:type="gramEnd"/>
      <w:r>
        <w:rPr>
          <w:sz w:val="28"/>
          <w:szCs w:val="28"/>
        </w:rPr>
        <w:t xml:space="preserve"> and avoiding litigation between Government departments and PSUs through intervention of empowered agencies</w:t>
      </w:r>
    </w:p>
    <w:p w:rsidR="00D4417A" w:rsidRDefault="00D4417A" w:rsidP="00D4417A">
      <w:pPr>
        <w:pStyle w:val="ListParagraph"/>
        <w:numPr>
          <w:ilvl w:val="0"/>
          <w:numId w:val="2"/>
        </w:numPr>
        <w:jc w:val="both"/>
        <w:rPr>
          <w:sz w:val="28"/>
          <w:szCs w:val="28"/>
        </w:rPr>
      </w:pPr>
      <w:r>
        <w:rPr>
          <w:sz w:val="28"/>
          <w:szCs w:val="28"/>
        </w:rPr>
        <w:t xml:space="preserve">Restricting appeals to minimum by careful scrutiny of the implications of the </w:t>
      </w:r>
      <w:proofErr w:type="spellStart"/>
      <w:r>
        <w:rPr>
          <w:sz w:val="28"/>
          <w:szCs w:val="28"/>
        </w:rPr>
        <w:t>judgement</w:t>
      </w:r>
      <w:proofErr w:type="spellEnd"/>
      <w:r>
        <w:rPr>
          <w:sz w:val="28"/>
          <w:szCs w:val="28"/>
        </w:rPr>
        <w:t>; making appeal an exception unless it affects policy of the Government; minimal recourse to Supreme Court under Article 136</w:t>
      </w:r>
    </w:p>
    <w:p w:rsidR="00D4417A" w:rsidRDefault="00D4417A" w:rsidP="00D4417A">
      <w:pPr>
        <w:rPr>
          <w:sz w:val="28"/>
          <w:szCs w:val="28"/>
        </w:rPr>
      </w:pPr>
    </w:p>
    <w:p w:rsidR="00D4417A" w:rsidRDefault="00D4417A" w:rsidP="00D4417A">
      <w:pPr>
        <w:rPr>
          <w:sz w:val="28"/>
          <w:szCs w:val="28"/>
        </w:rPr>
      </w:pPr>
      <w:r>
        <w:rPr>
          <w:sz w:val="28"/>
          <w:szCs w:val="28"/>
        </w:rPr>
        <w:t xml:space="preserve">In view of the above facts, we request you, sir, to settle the case of pension anomaly as per the direction of Hon. Principal Bench, CAT </w:t>
      </w:r>
      <w:proofErr w:type="spellStart"/>
      <w:r>
        <w:rPr>
          <w:sz w:val="28"/>
          <w:szCs w:val="28"/>
        </w:rPr>
        <w:t>Newdelhi</w:t>
      </w:r>
      <w:proofErr w:type="spellEnd"/>
      <w:r>
        <w:rPr>
          <w:sz w:val="28"/>
          <w:szCs w:val="28"/>
        </w:rPr>
        <w:t xml:space="preserve"> within that time-frame.</w:t>
      </w:r>
    </w:p>
    <w:p w:rsidR="00D4417A" w:rsidRDefault="00D4417A" w:rsidP="00D4417A">
      <w:pPr>
        <w:rPr>
          <w:sz w:val="28"/>
          <w:szCs w:val="28"/>
        </w:rPr>
      </w:pPr>
    </w:p>
    <w:p w:rsidR="00D4417A" w:rsidRDefault="00D4417A" w:rsidP="00D4417A">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Yours faithfully,</w:t>
      </w:r>
    </w:p>
    <w:p w:rsidR="00D4417A" w:rsidRDefault="00D4417A" w:rsidP="00D4417A">
      <w:pPr>
        <w:rPr>
          <w:sz w:val="28"/>
          <w:szCs w:val="28"/>
        </w:rPr>
      </w:pPr>
    </w:p>
    <w:p w:rsidR="00D4417A" w:rsidRDefault="00D4417A" w:rsidP="00D4417A">
      <w:pPr>
        <w:rPr>
          <w:sz w:val="28"/>
          <w:szCs w:val="28"/>
        </w:rPr>
      </w:pPr>
    </w:p>
    <w:p w:rsidR="00D4417A" w:rsidRDefault="00D4417A" w:rsidP="00D4417A">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roofErr w:type="spellStart"/>
      <w:r>
        <w:rPr>
          <w:sz w:val="28"/>
          <w:szCs w:val="28"/>
        </w:rPr>
        <w:t>G.Natarajan</w:t>
      </w:r>
      <w:proofErr w:type="spellEnd"/>
      <w:r>
        <w:rPr>
          <w:sz w:val="28"/>
          <w:szCs w:val="28"/>
        </w:rPr>
        <w:t>)</w:t>
      </w:r>
    </w:p>
    <w:p w:rsidR="00D4417A" w:rsidRDefault="00D4417A" w:rsidP="00D4417A">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General Secretary.</w:t>
      </w:r>
    </w:p>
    <w:p w:rsidR="00D4417A" w:rsidRDefault="00D4417A" w:rsidP="00D4417A">
      <w:pPr>
        <w:rPr>
          <w:sz w:val="28"/>
          <w:szCs w:val="28"/>
        </w:rPr>
      </w:pPr>
    </w:p>
    <w:p w:rsidR="00D4417A" w:rsidRDefault="00D4417A" w:rsidP="00D4417A">
      <w:pPr>
        <w:rPr>
          <w:sz w:val="28"/>
          <w:szCs w:val="28"/>
        </w:rPr>
      </w:pPr>
    </w:p>
    <w:p w:rsidR="00D4417A" w:rsidRDefault="00D4417A" w:rsidP="00D4417A">
      <w:pPr>
        <w:rPr>
          <w:sz w:val="28"/>
          <w:szCs w:val="28"/>
        </w:rPr>
      </w:pPr>
    </w:p>
    <w:p w:rsidR="00D4417A" w:rsidRDefault="00D4417A" w:rsidP="00D4417A">
      <w:pPr>
        <w:rPr>
          <w:sz w:val="28"/>
          <w:szCs w:val="28"/>
        </w:rPr>
      </w:pPr>
    </w:p>
    <w:p w:rsidR="00D4417A" w:rsidRDefault="00D4417A" w:rsidP="00D4417A">
      <w:pPr>
        <w:rPr>
          <w:sz w:val="28"/>
          <w:szCs w:val="28"/>
        </w:rPr>
      </w:pPr>
    </w:p>
    <w:p w:rsidR="00D4417A" w:rsidRDefault="00D4417A" w:rsidP="00D4417A">
      <w:pPr>
        <w:rPr>
          <w:sz w:val="28"/>
          <w:szCs w:val="28"/>
        </w:rPr>
      </w:pPr>
    </w:p>
    <w:p w:rsidR="00D4417A" w:rsidRDefault="00D4417A" w:rsidP="00D4417A">
      <w:pPr>
        <w:rPr>
          <w:sz w:val="28"/>
          <w:szCs w:val="28"/>
        </w:rPr>
      </w:pPr>
    </w:p>
    <w:p w:rsidR="00D4417A" w:rsidRDefault="00D4417A" w:rsidP="00D4417A">
      <w:pPr>
        <w:rPr>
          <w:sz w:val="28"/>
          <w:szCs w:val="28"/>
        </w:rPr>
      </w:pPr>
    </w:p>
    <w:p w:rsidR="00D4417A" w:rsidRDefault="00D4417A" w:rsidP="00D4417A">
      <w:pPr>
        <w:rPr>
          <w:sz w:val="28"/>
          <w:szCs w:val="28"/>
        </w:rPr>
      </w:pPr>
    </w:p>
    <w:p w:rsidR="00D4417A" w:rsidRDefault="00D4417A" w:rsidP="00D4417A">
      <w:pPr>
        <w:rPr>
          <w:sz w:val="28"/>
          <w:szCs w:val="28"/>
        </w:rPr>
      </w:pPr>
    </w:p>
    <w:p w:rsidR="00D4417A" w:rsidRDefault="00D4417A" w:rsidP="00D4417A">
      <w:pPr>
        <w:rPr>
          <w:sz w:val="28"/>
          <w:szCs w:val="28"/>
        </w:rPr>
      </w:pPr>
    </w:p>
    <w:p w:rsidR="00D4417A" w:rsidRDefault="00D4417A" w:rsidP="00D4417A">
      <w:pPr>
        <w:rPr>
          <w:sz w:val="28"/>
          <w:szCs w:val="28"/>
        </w:rPr>
      </w:pPr>
    </w:p>
    <w:p w:rsidR="00D4417A" w:rsidRDefault="00D4417A" w:rsidP="00D4417A">
      <w:pPr>
        <w:jc w:val="center"/>
        <w:rPr>
          <w:b/>
          <w:sz w:val="28"/>
          <w:szCs w:val="28"/>
        </w:rPr>
      </w:pPr>
      <w:r>
        <w:rPr>
          <w:b/>
          <w:sz w:val="28"/>
          <w:szCs w:val="28"/>
        </w:rPr>
        <w:lastRenderedPageBreak/>
        <w:t>All India BSNL Pensioners’ Welfare Association (Regd.T.1833/09)</w:t>
      </w:r>
    </w:p>
    <w:p w:rsidR="00D4417A" w:rsidRDefault="00D4417A" w:rsidP="00D4417A">
      <w:pPr>
        <w:jc w:val="center"/>
        <w:rPr>
          <w:b/>
          <w:sz w:val="24"/>
          <w:szCs w:val="24"/>
        </w:rPr>
      </w:pPr>
      <w:r>
        <w:rPr>
          <w:b/>
          <w:sz w:val="24"/>
          <w:szCs w:val="24"/>
        </w:rPr>
        <w:t>Central Headquarters</w:t>
      </w:r>
    </w:p>
    <w:p w:rsidR="00D4417A" w:rsidRDefault="00D4417A" w:rsidP="00D4417A">
      <w:pPr>
        <w:jc w:val="center"/>
        <w:rPr>
          <w:sz w:val="24"/>
          <w:szCs w:val="24"/>
        </w:rPr>
      </w:pPr>
      <w:r>
        <w:rPr>
          <w:sz w:val="24"/>
          <w:szCs w:val="24"/>
        </w:rPr>
        <w:t>AH 189/61, 3</w:t>
      </w:r>
      <w:r>
        <w:rPr>
          <w:sz w:val="24"/>
          <w:szCs w:val="24"/>
          <w:vertAlign w:val="superscript"/>
        </w:rPr>
        <w:t>rd</w:t>
      </w:r>
      <w:r>
        <w:rPr>
          <w:sz w:val="24"/>
          <w:szCs w:val="24"/>
        </w:rPr>
        <w:t xml:space="preserve"> Street, </w:t>
      </w:r>
      <w:proofErr w:type="spellStart"/>
      <w:r>
        <w:rPr>
          <w:sz w:val="24"/>
          <w:szCs w:val="24"/>
        </w:rPr>
        <w:t>Aurovile</w:t>
      </w:r>
      <w:proofErr w:type="spellEnd"/>
      <w:r>
        <w:rPr>
          <w:sz w:val="24"/>
          <w:szCs w:val="24"/>
        </w:rPr>
        <w:t xml:space="preserve"> Flats, Anna Nagar, Chennai-600040</w:t>
      </w:r>
    </w:p>
    <w:p w:rsidR="00D4417A" w:rsidRDefault="00D4417A" w:rsidP="00D4417A">
      <w:pPr>
        <w:rPr>
          <w:b/>
          <w:sz w:val="24"/>
          <w:szCs w:val="24"/>
        </w:rPr>
      </w:pPr>
      <w:r>
        <w:rPr>
          <w:b/>
          <w:sz w:val="24"/>
          <w:szCs w:val="24"/>
        </w:rPr>
        <w:t xml:space="preserve">President: </w:t>
      </w:r>
      <w:proofErr w:type="spellStart"/>
      <w:r>
        <w:rPr>
          <w:b/>
          <w:sz w:val="24"/>
          <w:szCs w:val="24"/>
        </w:rPr>
        <w:t>P.S.Ramankutty</w:t>
      </w:r>
      <w:proofErr w:type="spellEnd"/>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General Secretary: </w:t>
      </w:r>
      <w:proofErr w:type="spellStart"/>
      <w:r>
        <w:rPr>
          <w:b/>
          <w:sz w:val="24"/>
          <w:szCs w:val="24"/>
        </w:rPr>
        <w:t>G.Natarajan</w:t>
      </w:r>
      <w:proofErr w:type="spellEnd"/>
    </w:p>
    <w:p w:rsidR="00D4417A" w:rsidRDefault="00D4417A" w:rsidP="00D4417A">
      <w:pPr>
        <w:pBdr>
          <w:bottom w:val="single" w:sz="12" w:space="1" w:color="auto"/>
        </w:pBdr>
        <w:rPr>
          <w:b/>
          <w:sz w:val="24"/>
          <w:szCs w:val="24"/>
        </w:rPr>
      </w:pPr>
      <w:r>
        <w:rPr>
          <w:b/>
          <w:sz w:val="24"/>
          <w:szCs w:val="24"/>
        </w:rPr>
        <w:t>Mobile – 09447551555</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Mobile – 09444929799</w:t>
      </w:r>
    </w:p>
    <w:p w:rsidR="00D4417A" w:rsidRDefault="00D4417A" w:rsidP="00D4417A">
      <w:pPr>
        <w:rPr>
          <w:b/>
          <w:sz w:val="24"/>
          <w:szCs w:val="24"/>
        </w:rPr>
      </w:pPr>
    </w:p>
    <w:p w:rsidR="00D4417A" w:rsidRDefault="00D4417A" w:rsidP="00D4417A">
      <w:pPr>
        <w:jc w:val="right"/>
        <w:rPr>
          <w:sz w:val="24"/>
          <w:szCs w:val="24"/>
        </w:rPr>
      </w:pPr>
      <w:r>
        <w:rPr>
          <w:sz w:val="24"/>
          <w:szCs w:val="24"/>
        </w:rPr>
        <w:t>Date: 6/1/2017</w:t>
      </w:r>
    </w:p>
    <w:p w:rsidR="00D4417A" w:rsidRDefault="00D4417A" w:rsidP="00D4417A">
      <w:pPr>
        <w:rPr>
          <w:sz w:val="24"/>
          <w:szCs w:val="24"/>
        </w:rPr>
      </w:pPr>
      <w:r>
        <w:rPr>
          <w:sz w:val="24"/>
          <w:szCs w:val="24"/>
        </w:rPr>
        <w:t>To</w:t>
      </w:r>
    </w:p>
    <w:p w:rsidR="00D4417A" w:rsidRDefault="00D4417A" w:rsidP="00D4417A">
      <w:pPr>
        <w:rPr>
          <w:sz w:val="24"/>
          <w:szCs w:val="24"/>
        </w:rPr>
      </w:pPr>
      <w:r>
        <w:rPr>
          <w:sz w:val="24"/>
          <w:szCs w:val="24"/>
        </w:rPr>
        <w:t xml:space="preserve">Shri C. </w:t>
      </w:r>
      <w:proofErr w:type="spellStart"/>
      <w:r>
        <w:rPr>
          <w:sz w:val="24"/>
          <w:szCs w:val="24"/>
        </w:rPr>
        <w:t>Viswanath</w:t>
      </w:r>
      <w:proofErr w:type="spellEnd"/>
      <w:r>
        <w:rPr>
          <w:sz w:val="24"/>
          <w:szCs w:val="24"/>
        </w:rPr>
        <w:t xml:space="preserve">, </w:t>
      </w:r>
    </w:p>
    <w:p w:rsidR="00D4417A" w:rsidRDefault="00D4417A" w:rsidP="00D4417A">
      <w:pPr>
        <w:rPr>
          <w:sz w:val="24"/>
          <w:szCs w:val="24"/>
        </w:rPr>
      </w:pPr>
      <w:r>
        <w:rPr>
          <w:sz w:val="24"/>
          <w:szCs w:val="24"/>
        </w:rPr>
        <w:t>Secretary, Pension,</w:t>
      </w:r>
    </w:p>
    <w:p w:rsidR="00D4417A" w:rsidRDefault="00D4417A" w:rsidP="00D4417A">
      <w:pPr>
        <w:rPr>
          <w:sz w:val="24"/>
          <w:szCs w:val="24"/>
        </w:rPr>
      </w:pPr>
      <w:proofErr w:type="spellStart"/>
      <w:r>
        <w:rPr>
          <w:sz w:val="24"/>
          <w:szCs w:val="24"/>
        </w:rPr>
        <w:t>Lok</w:t>
      </w:r>
      <w:proofErr w:type="spellEnd"/>
      <w:r>
        <w:rPr>
          <w:sz w:val="24"/>
          <w:szCs w:val="24"/>
        </w:rPr>
        <w:t xml:space="preserve"> </w:t>
      </w:r>
      <w:proofErr w:type="spellStart"/>
      <w:r>
        <w:rPr>
          <w:sz w:val="24"/>
          <w:szCs w:val="24"/>
        </w:rPr>
        <w:t>Nayak</w:t>
      </w:r>
      <w:proofErr w:type="spellEnd"/>
      <w:r>
        <w:rPr>
          <w:sz w:val="24"/>
          <w:szCs w:val="24"/>
        </w:rPr>
        <w:t xml:space="preserve"> </w:t>
      </w:r>
      <w:proofErr w:type="spellStart"/>
      <w:r>
        <w:rPr>
          <w:sz w:val="24"/>
          <w:szCs w:val="24"/>
        </w:rPr>
        <w:t>Bhawan</w:t>
      </w:r>
      <w:proofErr w:type="spellEnd"/>
      <w:r>
        <w:rPr>
          <w:sz w:val="24"/>
          <w:szCs w:val="24"/>
        </w:rPr>
        <w:t>, Khan Market,</w:t>
      </w:r>
    </w:p>
    <w:p w:rsidR="00D4417A" w:rsidRDefault="00D4417A" w:rsidP="00D4417A">
      <w:pPr>
        <w:rPr>
          <w:sz w:val="24"/>
          <w:szCs w:val="24"/>
        </w:rPr>
      </w:pPr>
      <w:r>
        <w:rPr>
          <w:sz w:val="24"/>
          <w:szCs w:val="24"/>
        </w:rPr>
        <w:t>New Delhi-110003</w:t>
      </w:r>
    </w:p>
    <w:p w:rsidR="00D4417A" w:rsidRDefault="00D4417A" w:rsidP="00D4417A">
      <w:pPr>
        <w:rPr>
          <w:sz w:val="24"/>
          <w:szCs w:val="24"/>
        </w:rPr>
      </w:pPr>
    </w:p>
    <w:p w:rsidR="00D4417A" w:rsidRDefault="00D4417A" w:rsidP="00D4417A">
      <w:pPr>
        <w:rPr>
          <w:sz w:val="24"/>
          <w:szCs w:val="24"/>
        </w:rPr>
      </w:pPr>
      <w:r>
        <w:rPr>
          <w:sz w:val="24"/>
          <w:szCs w:val="24"/>
        </w:rPr>
        <w:t>Respected Sir,</w:t>
      </w:r>
    </w:p>
    <w:p w:rsidR="00D4417A" w:rsidRDefault="00D4417A" w:rsidP="00D4417A">
      <w:pPr>
        <w:rPr>
          <w:sz w:val="24"/>
          <w:szCs w:val="24"/>
        </w:rPr>
      </w:pPr>
    </w:p>
    <w:p w:rsidR="00D4417A" w:rsidRDefault="00D4417A" w:rsidP="00D4417A">
      <w:pPr>
        <w:jc w:val="center"/>
        <w:rPr>
          <w:b/>
          <w:sz w:val="28"/>
          <w:szCs w:val="28"/>
          <w:u w:val="single"/>
        </w:rPr>
      </w:pPr>
      <w:r>
        <w:rPr>
          <w:sz w:val="28"/>
          <w:szCs w:val="28"/>
        </w:rPr>
        <w:t xml:space="preserve">Sub: </w:t>
      </w:r>
      <w:r>
        <w:rPr>
          <w:b/>
          <w:sz w:val="28"/>
          <w:szCs w:val="28"/>
          <w:u w:val="single"/>
        </w:rPr>
        <w:t xml:space="preserve">Request implementation of Principal Bench, CAT, New Delhi </w:t>
      </w:r>
      <w:proofErr w:type="spellStart"/>
      <w:r>
        <w:rPr>
          <w:b/>
          <w:sz w:val="28"/>
          <w:szCs w:val="28"/>
          <w:u w:val="single"/>
        </w:rPr>
        <w:t>judgement</w:t>
      </w:r>
      <w:proofErr w:type="spellEnd"/>
    </w:p>
    <w:p w:rsidR="00D4417A" w:rsidRDefault="00D4417A" w:rsidP="00D4417A">
      <w:pPr>
        <w:rPr>
          <w:sz w:val="28"/>
          <w:szCs w:val="28"/>
        </w:rPr>
      </w:pPr>
    </w:p>
    <w:p w:rsidR="00D4417A" w:rsidRDefault="00D4417A" w:rsidP="00D4417A">
      <w:pPr>
        <w:rPr>
          <w:sz w:val="28"/>
          <w:szCs w:val="28"/>
        </w:rPr>
      </w:pPr>
      <w:r>
        <w:rPr>
          <w:sz w:val="28"/>
          <w:szCs w:val="28"/>
        </w:rPr>
        <w:t>We filed a case in the Hon. Principal Bench, CAT, New Delhi for settling the issue of ‘Pension Anomaly’ for those who retired from BSNL between October 2000 &amp; June 2001 under OA 2173/2014.  Our Association was the 1</w:t>
      </w:r>
      <w:r>
        <w:rPr>
          <w:sz w:val="28"/>
          <w:szCs w:val="28"/>
          <w:vertAlign w:val="superscript"/>
        </w:rPr>
        <w:t>st</w:t>
      </w:r>
      <w:r>
        <w:rPr>
          <w:sz w:val="28"/>
          <w:szCs w:val="28"/>
        </w:rPr>
        <w:t xml:space="preserve"> applicant and Secretary, Pension, Ministry of Ministry of </w:t>
      </w:r>
      <w:proofErr w:type="gramStart"/>
      <w:r>
        <w:rPr>
          <w:sz w:val="28"/>
          <w:szCs w:val="28"/>
        </w:rPr>
        <w:t>Personnel,</w:t>
      </w:r>
      <w:proofErr w:type="gramEnd"/>
      <w:r>
        <w:rPr>
          <w:sz w:val="28"/>
          <w:szCs w:val="28"/>
        </w:rPr>
        <w:t xml:space="preserve"> Public Grievances &amp; Pensions was 3rd respondent.  The </w:t>
      </w:r>
      <w:proofErr w:type="spellStart"/>
      <w:r>
        <w:rPr>
          <w:sz w:val="28"/>
          <w:szCs w:val="28"/>
        </w:rPr>
        <w:t>judgement</w:t>
      </w:r>
      <w:proofErr w:type="spellEnd"/>
      <w:r>
        <w:rPr>
          <w:sz w:val="28"/>
          <w:szCs w:val="28"/>
        </w:rPr>
        <w:t xml:space="preserve"> was delivered on 16/12/2016.  The principal Registrar issued a certified copy to the Govt. pleader on 4/1/2017.  We herewith attach a copy of the same for your perusal.  The operative portion of the </w:t>
      </w:r>
      <w:proofErr w:type="spellStart"/>
      <w:r>
        <w:rPr>
          <w:sz w:val="28"/>
          <w:szCs w:val="28"/>
        </w:rPr>
        <w:t>judgement</w:t>
      </w:r>
      <w:proofErr w:type="spellEnd"/>
      <w:r>
        <w:rPr>
          <w:sz w:val="28"/>
          <w:szCs w:val="28"/>
        </w:rPr>
        <w:t xml:space="preserve"> is given in </w:t>
      </w:r>
      <w:proofErr w:type="spellStart"/>
      <w:r>
        <w:rPr>
          <w:sz w:val="28"/>
          <w:szCs w:val="28"/>
        </w:rPr>
        <w:t>para</w:t>
      </w:r>
      <w:proofErr w:type="spellEnd"/>
      <w:r>
        <w:rPr>
          <w:sz w:val="28"/>
          <w:szCs w:val="28"/>
        </w:rPr>
        <w:t xml:space="preserve"> 25 which </w:t>
      </w:r>
      <w:proofErr w:type="gramStart"/>
      <w:r>
        <w:rPr>
          <w:sz w:val="28"/>
          <w:szCs w:val="28"/>
        </w:rPr>
        <w:t>is</w:t>
      </w:r>
      <w:proofErr w:type="gramEnd"/>
      <w:r>
        <w:rPr>
          <w:sz w:val="28"/>
          <w:szCs w:val="28"/>
        </w:rPr>
        <w:t xml:space="preserve"> reproduced below:</w:t>
      </w:r>
    </w:p>
    <w:p w:rsidR="00D4417A" w:rsidRDefault="00D4417A" w:rsidP="00D4417A">
      <w:pPr>
        <w:pStyle w:val="NoSpacing"/>
        <w:rPr>
          <w:b/>
          <w:i/>
          <w:sz w:val="28"/>
          <w:szCs w:val="28"/>
          <w:lang w:val="en-IN"/>
        </w:rPr>
      </w:pPr>
    </w:p>
    <w:p w:rsidR="00D4417A" w:rsidRDefault="00D4417A" w:rsidP="00D4417A">
      <w:pPr>
        <w:pStyle w:val="NoSpacing"/>
        <w:rPr>
          <w:b/>
          <w:i/>
          <w:sz w:val="28"/>
          <w:szCs w:val="28"/>
          <w:lang w:val="en-IN"/>
        </w:rPr>
      </w:pPr>
      <w:r>
        <w:rPr>
          <w:b/>
          <w:i/>
          <w:sz w:val="28"/>
          <w:szCs w:val="28"/>
          <w:lang w:val="en-IN"/>
        </w:rPr>
        <w:t xml:space="preserve">25. There is, therefore, no ground whatsoever for the respondents to deny the benefit of formula adopted in OM dated18.10.1999. The impugned order dated 15.01.2003 is thus quashed with direction to the respondents to </w:t>
      </w:r>
      <w:proofErr w:type="spellStart"/>
      <w:r>
        <w:rPr>
          <w:b/>
          <w:i/>
          <w:sz w:val="28"/>
          <w:szCs w:val="28"/>
          <w:lang w:val="en-IN"/>
        </w:rPr>
        <w:t>refix</w:t>
      </w:r>
      <w:proofErr w:type="spellEnd"/>
      <w:r>
        <w:rPr>
          <w:b/>
          <w:i/>
          <w:sz w:val="28"/>
          <w:szCs w:val="28"/>
          <w:lang w:val="en-IN"/>
        </w:rPr>
        <w:t xml:space="preserve"> pension of the applicants from the date of their retirement in the same manner as calculated for Central Government employees/ Public Sector Undertaking like FCI by adopting the formula as contained in OM dated 18.10.1999 and give notional benefit of the IDA pay scales and, thereafter, grant all consequential benefits from the date of retirement in accordance with law. We fix a time frame of 90days from the receipt of a certified copy of this order for implementation of our directions. No costs.</w:t>
      </w:r>
    </w:p>
    <w:p w:rsidR="00D4417A" w:rsidRDefault="00D4417A" w:rsidP="00D4417A">
      <w:pPr>
        <w:rPr>
          <w:sz w:val="28"/>
          <w:szCs w:val="28"/>
        </w:rPr>
      </w:pPr>
    </w:p>
    <w:p w:rsidR="00D4417A" w:rsidRDefault="00D4417A" w:rsidP="00D4417A">
      <w:pPr>
        <w:rPr>
          <w:sz w:val="28"/>
          <w:szCs w:val="28"/>
        </w:rPr>
      </w:pPr>
      <w:r>
        <w:rPr>
          <w:sz w:val="28"/>
          <w:szCs w:val="28"/>
        </w:rPr>
        <w:t xml:space="preserve">We would request you, sir, to implement the </w:t>
      </w:r>
      <w:proofErr w:type="spellStart"/>
      <w:r>
        <w:rPr>
          <w:sz w:val="28"/>
          <w:szCs w:val="28"/>
        </w:rPr>
        <w:t>judgement</w:t>
      </w:r>
      <w:proofErr w:type="spellEnd"/>
      <w:r>
        <w:rPr>
          <w:sz w:val="28"/>
          <w:szCs w:val="28"/>
        </w:rPr>
        <w:t xml:space="preserve"> to all the affected pensioners numbering approximately 4230 who retired between October 2000 &amp; June 2001.  Nearly 20% of the affected pensioners are not alive and the issue remained unsettled for more than a decade.  We request you, sir, to refrain from filing an appeal in the light of National Litigation Policy 2010 and the initiative taken by the Ministry of Law &amp; Justice during the two years of the present Government.</w:t>
      </w:r>
    </w:p>
    <w:p w:rsidR="00D4417A" w:rsidRDefault="00D4417A" w:rsidP="00D4417A">
      <w:pPr>
        <w:rPr>
          <w:sz w:val="28"/>
          <w:szCs w:val="28"/>
        </w:rPr>
      </w:pPr>
    </w:p>
    <w:p w:rsidR="00D4417A" w:rsidRDefault="00D4417A" w:rsidP="00D4417A">
      <w:pPr>
        <w:rPr>
          <w:sz w:val="28"/>
          <w:szCs w:val="28"/>
        </w:rPr>
      </w:pPr>
      <w:r>
        <w:rPr>
          <w:sz w:val="28"/>
          <w:szCs w:val="28"/>
        </w:rPr>
        <w:t>National Litigation Policy 2010 part V states “Proceedings will be filed challenging orders of Administrative Tribunals only if</w:t>
      </w:r>
      <w:proofErr w:type="gramStart"/>
      <w:r>
        <w:rPr>
          <w:sz w:val="28"/>
          <w:szCs w:val="28"/>
        </w:rPr>
        <w:t>” :</w:t>
      </w:r>
      <w:proofErr w:type="gramEnd"/>
    </w:p>
    <w:p w:rsidR="00D4417A" w:rsidRDefault="00D4417A" w:rsidP="00D4417A">
      <w:pPr>
        <w:pStyle w:val="ListParagraph"/>
        <w:numPr>
          <w:ilvl w:val="0"/>
          <w:numId w:val="1"/>
        </w:numPr>
        <w:rPr>
          <w:sz w:val="28"/>
          <w:szCs w:val="28"/>
        </w:rPr>
      </w:pPr>
      <w:r>
        <w:rPr>
          <w:sz w:val="28"/>
          <w:szCs w:val="28"/>
        </w:rPr>
        <w:t>There is a clear error of record and the finding has been entered against the Govt.</w:t>
      </w:r>
    </w:p>
    <w:p w:rsidR="00D4417A" w:rsidRDefault="00D4417A" w:rsidP="00D4417A">
      <w:pPr>
        <w:pStyle w:val="ListParagraph"/>
        <w:numPr>
          <w:ilvl w:val="0"/>
          <w:numId w:val="1"/>
        </w:numPr>
        <w:rPr>
          <w:sz w:val="28"/>
          <w:szCs w:val="28"/>
        </w:rPr>
      </w:pPr>
      <w:r>
        <w:rPr>
          <w:sz w:val="28"/>
          <w:szCs w:val="28"/>
        </w:rPr>
        <w:t xml:space="preserve">The </w:t>
      </w:r>
      <w:proofErr w:type="spellStart"/>
      <w:r>
        <w:rPr>
          <w:sz w:val="28"/>
          <w:szCs w:val="28"/>
        </w:rPr>
        <w:t>judgement</w:t>
      </w:r>
      <w:proofErr w:type="spellEnd"/>
      <w:r>
        <w:rPr>
          <w:sz w:val="28"/>
          <w:szCs w:val="28"/>
        </w:rPr>
        <w:t xml:space="preserve"> of the Tribunal is contrary to a service rule or its interpretation by a High Court or the Supreme Court.</w:t>
      </w:r>
    </w:p>
    <w:p w:rsidR="00D4417A" w:rsidRDefault="00D4417A" w:rsidP="00D4417A">
      <w:pPr>
        <w:pStyle w:val="ListParagraph"/>
        <w:rPr>
          <w:sz w:val="28"/>
          <w:szCs w:val="28"/>
        </w:rPr>
      </w:pPr>
    </w:p>
    <w:p w:rsidR="00D4417A" w:rsidRDefault="00D4417A" w:rsidP="00D4417A">
      <w:pPr>
        <w:pStyle w:val="ListParagraph"/>
        <w:jc w:val="center"/>
        <w:rPr>
          <w:sz w:val="28"/>
          <w:szCs w:val="28"/>
        </w:rPr>
      </w:pPr>
      <w:r>
        <w:rPr>
          <w:sz w:val="28"/>
          <w:szCs w:val="28"/>
        </w:rPr>
        <w:lastRenderedPageBreak/>
        <w:t>-2-</w:t>
      </w:r>
    </w:p>
    <w:p w:rsidR="00D4417A" w:rsidRDefault="00D4417A" w:rsidP="00D4417A">
      <w:pPr>
        <w:pStyle w:val="ListParagraph"/>
        <w:numPr>
          <w:ilvl w:val="0"/>
          <w:numId w:val="1"/>
        </w:numPr>
        <w:rPr>
          <w:sz w:val="28"/>
          <w:szCs w:val="28"/>
        </w:rPr>
      </w:pPr>
      <w:r>
        <w:rPr>
          <w:sz w:val="28"/>
          <w:szCs w:val="28"/>
        </w:rPr>
        <w:t xml:space="preserve">The </w:t>
      </w:r>
      <w:proofErr w:type="spellStart"/>
      <w:r>
        <w:rPr>
          <w:sz w:val="28"/>
          <w:szCs w:val="28"/>
        </w:rPr>
        <w:t>judgement</w:t>
      </w:r>
      <w:proofErr w:type="spellEnd"/>
      <w:r>
        <w:rPr>
          <w:sz w:val="28"/>
          <w:szCs w:val="28"/>
        </w:rPr>
        <w:t xml:space="preserve"> would impact the working of the administration in terms of morale of the service, the Government is compelled to file a petition; or</w:t>
      </w:r>
    </w:p>
    <w:p w:rsidR="00D4417A" w:rsidRDefault="00D4417A" w:rsidP="00D4417A">
      <w:pPr>
        <w:pStyle w:val="ListParagraph"/>
        <w:numPr>
          <w:ilvl w:val="0"/>
          <w:numId w:val="1"/>
        </w:numPr>
        <w:rPr>
          <w:sz w:val="28"/>
          <w:szCs w:val="28"/>
        </w:rPr>
      </w:pPr>
      <w:r>
        <w:rPr>
          <w:sz w:val="28"/>
          <w:szCs w:val="28"/>
        </w:rPr>
        <w:t xml:space="preserve">If the </w:t>
      </w:r>
      <w:proofErr w:type="spellStart"/>
      <w:r>
        <w:rPr>
          <w:sz w:val="28"/>
          <w:szCs w:val="28"/>
        </w:rPr>
        <w:t>judgement</w:t>
      </w:r>
      <w:proofErr w:type="spellEnd"/>
      <w:r>
        <w:rPr>
          <w:sz w:val="28"/>
          <w:szCs w:val="28"/>
        </w:rPr>
        <w:t xml:space="preserve"> will have recurring implications upon other cadres or if the </w:t>
      </w:r>
      <w:proofErr w:type="spellStart"/>
      <w:r>
        <w:rPr>
          <w:sz w:val="28"/>
          <w:szCs w:val="28"/>
        </w:rPr>
        <w:t>judgement</w:t>
      </w:r>
      <w:proofErr w:type="spellEnd"/>
      <w:r>
        <w:rPr>
          <w:sz w:val="28"/>
          <w:szCs w:val="28"/>
        </w:rPr>
        <w:t xml:space="preserve"> involves huge financial claims being made. </w:t>
      </w:r>
    </w:p>
    <w:p w:rsidR="00D4417A" w:rsidRDefault="00D4417A" w:rsidP="00D4417A">
      <w:pPr>
        <w:rPr>
          <w:sz w:val="28"/>
          <w:szCs w:val="28"/>
        </w:rPr>
      </w:pPr>
    </w:p>
    <w:p w:rsidR="00D4417A" w:rsidRDefault="00D4417A" w:rsidP="00D4417A">
      <w:pPr>
        <w:rPr>
          <w:sz w:val="28"/>
          <w:szCs w:val="28"/>
        </w:rPr>
      </w:pPr>
      <w:r>
        <w:rPr>
          <w:sz w:val="28"/>
          <w:szCs w:val="28"/>
        </w:rPr>
        <w:t>On the occasion of the Delhi High Court golden jubilee celebration in October 2016, the present Hon. Prime Minister of India expressed his anguish about the problem of excessive Government litigation.</w:t>
      </w:r>
    </w:p>
    <w:p w:rsidR="00D4417A" w:rsidRDefault="00D4417A" w:rsidP="00D4417A">
      <w:pPr>
        <w:rPr>
          <w:sz w:val="28"/>
          <w:szCs w:val="28"/>
        </w:rPr>
      </w:pPr>
    </w:p>
    <w:p w:rsidR="00D4417A" w:rsidRDefault="00D4417A" w:rsidP="00D4417A">
      <w:pPr>
        <w:rPr>
          <w:sz w:val="28"/>
          <w:szCs w:val="28"/>
        </w:rPr>
      </w:pPr>
      <w:r>
        <w:rPr>
          <w:sz w:val="28"/>
          <w:szCs w:val="28"/>
        </w:rPr>
        <w:t xml:space="preserve">Ministry of Law &amp; Justice has published in their website about the initiatives taken during the two years of the present Government.  </w:t>
      </w:r>
      <w:proofErr w:type="gramStart"/>
      <w:r>
        <w:rPr>
          <w:sz w:val="28"/>
          <w:szCs w:val="28"/>
        </w:rPr>
        <w:t>According to that, Draft National Litigation Policy under formulation to make Government a responsible and efficient litigant.</w:t>
      </w:r>
      <w:proofErr w:type="gramEnd"/>
      <w:r>
        <w:rPr>
          <w:sz w:val="28"/>
          <w:szCs w:val="28"/>
        </w:rPr>
        <w:t xml:space="preserve">  The salient features of draft policy are:-</w:t>
      </w:r>
    </w:p>
    <w:p w:rsidR="00D4417A" w:rsidRDefault="00D4417A" w:rsidP="00D4417A">
      <w:pPr>
        <w:rPr>
          <w:sz w:val="28"/>
          <w:szCs w:val="28"/>
        </w:rPr>
      </w:pPr>
    </w:p>
    <w:p w:rsidR="00D4417A" w:rsidRDefault="00D4417A" w:rsidP="00D4417A">
      <w:pPr>
        <w:pStyle w:val="ListParagraph"/>
        <w:numPr>
          <w:ilvl w:val="0"/>
          <w:numId w:val="2"/>
        </w:numPr>
        <w:rPr>
          <w:sz w:val="28"/>
          <w:szCs w:val="28"/>
        </w:rPr>
      </w:pPr>
      <w:r>
        <w:rPr>
          <w:sz w:val="28"/>
          <w:szCs w:val="28"/>
        </w:rPr>
        <w:t xml:space="preserve">To take preventive measures for reducing the new filing of cases by prescribing a procedure for proper dealing of the cases, extending benefit to similarly placed </w:t>
      </w:r>
    </w:p>
    <w:p w:rsidR="00D4417A" w:rsidRDefault="00D4417A" w:rsidP="00D4417A">
      <w:pPr>
        <w:pStyle w:val="ListParagraph"/>
        <w:rPr>
          <w:sz w:val="28"/>
          <w:szCs w:val="28"/>
        </w:rPr>
      </w:pPr>
      <w:proofErr w:type="gramStart"/>
      <w:r>
        <w:rPr>
          <w:sz w:val="28"/>
          <w:szCs w:val="28"/>
        </w:rPr>
        <w:t>persons</w:t>
      </w:r>
      <w:proofErr w:type="gramEnd"/>
      <w:r>
        <w:rPr>
          <w:sz w:val="28"/>
          <w:szCs w:val="28"/>
        </w:rPr>
        <w:t xml:space="preserve"> and avoiding litigation between Government departments and PSUs through intervention of empowered agencies</w:t>
      </w:r>
    </w:p>
    <w:p w:rsidR="00D4417A" w:rsidRDefault="00D4417A" w:rsidP="00D4417A">
      <w:pPr>
        <w:pStyle w:val="ListParagraph"/>
        <w:numPr>
          <w:ilvl w:val="0"/>
          <w:numId w:val="2"/>
        </w:numPr>
        <w:jc w:val="both"/>
        <w:rPr>
          <w:sz w:val="28"/>
          <w:szCs w:val="28"/>
        </w:rPr>
      </w:pPr>
      <w:r>
        <w:rPr>
          <w:sz w:val="28"/>
          <w:szCs w:val="28"/>
        </w:rPr>
        <w:t xml:space="preserve">Restricting appeals to minimum by careful scrutiny of the implications of the </w:t>
      </w:r>
      <w:proofErr w:type="spellStart"/>
      <w:r>
        <w:rPr>
          <w:sz w:val="28"/>
          <w:szCs w:val="28"/>
        </w:rPr>
        <w:t>judgement</w:t>
      </w:r>
      <w:proofErr w:type="spellEnd"/>
      <w:r>
        <w:rPr>
          <w:sz w:val="28"/>
          <w:szCs w:val="28"/>
        </w:rPr>
        <w:t>; making appeal an exception unless it affects policy of the Government; minimal recourse to Supreme Court under Article 136</w:t>
      </w:r>
    </w:p>
    <w:p w:rsidR="00D4417A" w:rsidRDefault="00D4417A" w:rsidP="00D4417A">
      <w:pPr>
        <w:rPr>
          <w:sz w:val="28"/>
          <w:szCs w:val="28"/>
        </w:rPr>
      </w:pPr>
    </w:p>
    <w:p w:rsidR="00D4417A" w:rsidRDefault="00D4417A" w:rsidP="00D4417A">
      <w:pPr>
        <w:rPr>
          <w:sz w:val="28"/>
          <w:szCs w:val="28"/>
        </w:rPr>
      </w:pPr>
      <w:r>
        <w:rPr>
          <w:sz w:val="28"/>
          <w:szCs w:val="28"/>
        </w:rPr>
        <w:t xml:space="preserve">In view of the above facts, we request you, sir, to settle the case of pension anomaly as per the direction of Hon. Principal Bench, CAT </w:t>
      </w:r>
      <w:proofErr w:type="spellStart"/>
      <w:r>
        <w:rPr>
          <w:sz w:val="28"/>
          <w:szCs w:val="28"/>
        </w:rPr>
        <w:t>Newdelhi</w:t>
      </w:r>
      <w:proofErr w:type="spellEnd"/>
      <w:r>
        <w:rPr>
          <w:sz w:val="28"/>
          <w:szCs w:val="28"/>
        </w:rPr>
        <w:t xml:space="preserve"> within that time-frame.</w:t>
      </w:r>
    </w:p>
    <w:p w:rsidR="00D4417A" w:rsidRDefault="00D4417A" w:rsidP="00D4417A">
      <w:pPr>
        <w:rPr>
          <w:sz w:val="28"/>
          <w:szCs w:val="28"/>
        </w:rPr>
      </w:pPr>
    </w:p>
    <w:p w:rsidR="00D4417A" w:rsidRDefault="00D4417A" w:rsidP="00D4417A">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Yours faithfully,</w:t>
      </w:r>
    </w:p>
    <w:p w:rsidR="00D4417A" w:rsidRDefault="00D4417A" w:rsidP="00D4417A">
      <w:pPr>
        <w:rPr>
          <w:sz w:val="28"/>
          <w:szCs w:val="28"/>
        </w:rPr>
      </w:pPr>
    </w:p>
    <w:p w:rsidR="00D4417A" w:rsidRDefault="00D4417A" w:rsidP="00D4417A">
      <w:pPr>
        <w:rPr>
          <w:sz w:val="28"/>
          <w:szCs w:val="28"/>
        </w:rPr>
      </w:pPr>
    </w:p>
    <w:p w:rsidR="00D4417A" w:rsidRDefault="00D4417A" w:rsidP="00D4417A">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roofErr w:type="spellStart"/>
      <w:r>
        <w:rPr>
          <w:sz w:val="28"/>
          <w:szCs w:val="28"/>
        </w:rPr>
        <w:t>G.Natarajan</w:t>
      </w:r>
      <w:proofErr w:type="spellEnd"/>
      <w:r>
        <w:rPr>
          <w:sz w:val="28"/>
          <w:szCs w:val="28"/>
        </w:rPr>
        <w:t>)</w:t>
      </w:r>
    </w:p>
    <w:p w:rsidR="00D4417A" w:rsidRDefault="00D4417A" w:rsidP="00D4417A">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General Secretary.</w:t>
      </w:r>
    </w:p>
    <w:p w:rsidR="00D4417A" w:rsidRDefault="00D4417A" w:rsidP="00D4417A">
      <w:pPr>
        <w:rPr>
          <w:sz w:val="28"/>
          <w:szCs w:val="28"/>
        </w:rPr>
      </w:pPr>
    </w:p>
    <w:p w:rsidR="00243BC9" w:rsidRDefault="00243BC9" w:rsidP="00D4417A"/>
    <w:sectPr w:rsidR="00243BC9" w:rsidSect="00D4417A">
      <w:pgSz w:w="11907" w:h="16839" w:code="9"/>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80F89"/>
    <w:multiLevelType w:val="hybridMultilevel"/>
    <w:tmpl w:val="668C837A"/>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4635D7C"/>
    <w:multiLevelType w:val="hybridMultilevel"/>
    <w:tmpl w:val="29F2AE80"/>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D4417A"/>
    <w:rsid w:val="00243BC9"/>
    <w:rsid w:val="0087459D"/>
    <w:rsid w:val="00B24D65"/>
    <w:rsid w:val="00D4417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17A"/>
    <w:pPr>
      <w:widowControl w:val="0"/>
      <w:spacing w:after="0" w:line="240" w:lineRule="auto"/>
      <w:jc w:val="both"/>
    </w:pPr>
    <w:rPr>
      <w:rFonts w:ascii="Times New Roman" w:eastAsia="SimSun" w:hAnsi="Times New Roman" w:cs="Times New Roman"/>
      <w:kern w:val="2"/>
      <w:sz w:val="21"/>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uiPriority w:val="1"/>
    <w:locked/>
    <w:rsid w:val="00D4417A"/>
    <w:rPr>
      <w:rFonts w:ascii="Times New Roman" w:eastAsia="SimSun" w:hAnsi="Times New Roman" w:cs="Times New Roman"/>
      <w:kern w:val="2"/>
      <w:sz w:val="21"/>
      <w:szCs w:val="20"/>
      <w:lang w:eastAsia="zh-CN"/>
    </w:rPr>
  </w:style>
  <w:style w:type="paragraph" w:styleId="NoSpacing">
    <w:name w:val="No Spacing"/>
    <w:link w:val="NoSpacingChar"/>
    <w:uiPriority w:val="1"/>
    <w:qFormat/>
    <w:rsid w:val="00D4417A"/>
    <w:pPr>
      <w:widowControl w:val="0"/>
      <w:spacing w:after="0" w:line="240" w:lineRule="auto"/>
      <w:jc w:val="both"/>
    </w:pPr>
    <w:rPr>
      <w:rFonts w:ascii="Times New Roman" w:eastAsia="SimSun" w:hAnsi="Times New Roman" w:cs="Times New Roman"/>
      <w:kern w:val="2"/>
      <w:sz w:val="21"/>
      <w:szCs w:val="20"/>
      <w:lang w:eastAsia="zh-CN"/>
    </w:rPr>
  </w:style>
  <w:style w:type="paragraph" w:styleId="ListParagraph">
    <w:name w:val="List Paragraph"/>
    <w:basedOn w:val="Normal"/>
    <w:uiPriority w:val="34"/>
    <w:qFormat/>
    <w:rsid w:val="00D4417A"/>
    <w:pPr>
      <w:widowControl/>
      <w:spacing w:after="200" w:line="276" w:lineRule="auto"/>
      <w:ind w:left="720"/>
      <w:contextualSpacing/>
      <w:jc w:val="left"/>
    </w:pPr>
    <w:rPr>
      <w:rFonts w:ascii="Calibri" w:eastAsia="Calibri" w:hAnsi="Calibri"/>
      <w:kern w:val="0"/>
      <w:sz w:val="22"/>
      <w:szCs w:val="22"/>
      <w:lang w:eastAsia="en-US"/>
    </w:rPr>
  </w:style>
</w:styles>
</file>

<file path=word/webSettings.xml><?xml version="1.0" encoding="utf-8"?>
<w:webSettings xmlns:r="http://schemas.openxmlformats.org/officeDocument/2006/relationships" xmlns:w="http://schemas.openxmlformats.org/wordprocessingml/2006/main">
  <w:divs>
    <w:div w:id="202620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1688</Words>
  <Characters>9625</Characters>
  <Application>Microsoft Office Word</Application>
  <DocSecurity>0</DocSecurity>
  <Lines>80</Lines>
  <Paragraphs>22</Paragraphs>
  <ScaleCrop>false</ScaleCrop>
  <Company/>
  <LinksUpToDate>false</LinksUpToDate>
  <CharactersWithSpaces>11291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dc:creator>
  <cp:lastModifiedBy>P S RAMANKUTTY</cp:lastModifiedBy>
  <cp:revision>2</cp:revision>
  <dcterms:created xsi:type="dcterms:W3CDTF">2017-01-05T16:05:00Z</dcterms:created>
  <dcterms:modified xsi:type="dcterms:W3CDTF">2017-01-05T16:05:00Z</dcterms:modified>
</cp:coreProperties>
</file>